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73E3F" w14:textId="0354A7B6" w:rsidR="00FF081D" w:rsidRPr="00D8590A" w:rsidRDefault="00CF5917" w:rsidP="00C01DA2">
      <w:r>
        <w:t>P-</w:t>
      </w:r>
      <w:sdt>
        <w:sdtPr>
          <w:alias w:val="Palavras-chave"/>
          <w:tag w:val=""/>
          <w:id w:val="-674652492"/>
          <w:placeholder>
            <w:docPart w:val="49749F3D64AB4BAB9DAD9F1F1E56D628"/>
          </w:placeholder>
          <w:dataBinding w:prefixMappings="xmlns:ns0='http://purl.org/dc/elements/1.1/' xmlns:ns1='http://schemas.openxmlformats.org/package/2006/metadata/core-properties' " w:xpath="/ns1:coreProperties[1]/ns1:keywords[1]" w:storeItemID="{6C3C8BC8-F283-45AE-878A-BAB7291924A1}"/>
          <w:text/>
        </w:sdtPr>
        <w:sdtContent>
          <w:r>
            <w:t>“CÓDIGO”.rev”REV”</w:t>
          </w:r>
        </w:sdtContent>
      </w:sdt>
      <w:r>
        <w:tab/>
      </w:r>
      <w:r>
        <w:tab/>
      </w:r>
      <w:r>
        <w:tab/>
      </w:r>
      <w:r>
        <w:tab/>
      </w:r>
      <w:r>
        <w:tab/>
      </w:r>
      <w:r>
        <w:tab/>
        <w:t xml:space="preserve"> </w:t>
      </w:r>
      <w:r>
        <w:tab/>
      </w:r>
      <w:r>
        <w:tab/>
      </w:r>
      <w:sdt>
        <w:sdtPr>
          <w:id w:val="-747506655"/>
          <w:placeholder>
            <w:docPart w:val="405EE8B4305042FE95F7179F5B9136B6"/>
          </w:placeholder>
          <w:date w:fullDate="2025-10-08T00:00:00Z">
            <w:dateFormat w:val="d' de 'MMMM' de 'yyyy"/>
            <w:lid w:val="pt-BR"/>
            <w:storeMappedDataAs w:val="dateTime"/>
            <w:calendar w:val="gregorian"/>
          </w:date>
        </w:sdtPr>
        <w:sdtContent>
          <w:r>
            <w:t>8 de outubro de 2025</w:t>
          </w:r>
        </w:sdtContent>
      </w:sdt>
    </w:p>
    <w:p w14:paraId="14A7AF39" w14:textId="77777777" w:rsidR="00FF081D" w:rsidRPr="00D8590A" w:rsidRDefault="00FF081D"/>
    <w:tbl>
      <w:tblPr>
        <w:tblStyle w:val="Tabelacomgrade"/>
        <w:tblW w:w="5000" w:type="pct"/>
        <w:jc w:val="center"/>
        <w:tblLook w:val="04A0" w:firstRow="1" w:lastRow="0" w:firstColumn="1" w:lastColumn="0" w:noHBand="0" w:noVBand="1"/>
      </w:tblPr>
      <w:tblGrid>
        <w:gridCol w:w="1979"/>
        <w:gridCol w:w="2836"/>
        <w:gridCol w:w="2267"/>
        <w:gridCol w:w="1419"/>
        <w:gridCol w:w="2120"/>
      </w:tblGrid>
      <w:tr w:rsidR="00FD0B6C" w:rsidRPr="00D8590A" w14:paraId="580A6D1F" w14:textId="77777777" w:rsidTr="00C714FE">
        <w:trPr>
          <w:trHeight w:val="511"/>
          <w:jc w:val="center"/>
        </w:trPr>
        <w:tc>
          <w:tcPr>
            <w:tcW w:w="3334" w:type="pct"/>
            <w:gridSpan w:val="3"/>
            <w:tcBorders>
              <w:right w:val="single" w:sz="4" w:space="0" w:color="auto"/>
            </w:tcBorders>
          </w:tcPr>
          <w:p w14:paraId="419C49D7" w14:textId="270CC00C" w:rsidR="00FD0B6C" w:rsidRPr="00D8590A" w:rsidRDefault="00FD0B6C" w:rsidP="008047EA">
            <w:pPr>
              <w:spacing w:before="240" w:after="240"/>
              <w:rPr>
                <w:b/>
              </w:rPr>
            </w:pPr>
            <w:r>
              <w:rPr>
                <w:b/>
              </w:rPr>
              <w:t xml:space="preserve">Escopo: </w:t>
            </w:r>
            <w:sdt>
              <w:sdtPr>
                <w:rPr>
                  <w:b/>
                </w:rPr>
                <w:alias w:val="Título"/>
                <w:tag w:val=""/>
                <w:id w:val="1486903747"/>
                <w:placeholder>
                  <w:docPart w:val="3A3012A083564D679C93044EA134E790"/>
                </w:placeholder>
                <w:dataBinding w:prefixMappings="xmlns:ns0='http://purl.org/dc/elements/1.1/' xmlns:ns1='http://schemas.openxmlformats.org/package/2006/metadata/core-properties' " w:xpath="/ns1:coreProperties[1]/ns0:title[1]" w:storeItemID="{6C3C8BC8-F283-45AE-878A-BAB7291924A1}"/>
                <w:text/>
              </w:sdtPr>
              <w:sdtContent>
                <w:r>
                  <w:rPr>
                    <w:b/>
                  </w:rPr>
                  <w:t>“DESCRIÇÃO”</w:t>
                </w:r>
              </w:sdtContent>
            </w:sdt>
          </w:p>
        </w:tc>
        <w:tc>
          <w:tcPr>
            <w:tcW w:w="1666" w:type="pct"/>
            <w:gridSpan w:val="2"/>
            <w:tcBorders>
              <w:right w:val="single" w:sz="4" w:space="0" w:color="auto"/>
            </w:tcBorders>
          </w:tcPr>
          <w:p w14:paraId="74CF8411" w14:textId="3E182766" w:rsidR="00FD0B6C" w:rsidRPr="00D8590A" w:rsidRDefault="00C714FE" w:rsidP="008047EA">
            <w:pPr>
              <w:spacing w:before="240" w:after="240"/>
              <w:rPr>
                <w:b/>
                <w:sz w:val="16"/>
                <w:szCs w:val="16"/>
              </w:rPr>
            </w:pPr>
            <w:r>
              <w:rPr>
                <w:b/>
                <w:sz w:val="16"/>
                <w:szCs w:val="16"/>
              </w:rPr>
              <w:t xml:space="preserve">Doc.Ref: </w:t>
            </w:r>
          </w:p>
        </w:tc>
      </w:tr>
      <w:tr w:rsidR="00BB7E31" w:rsidRPr="00D8590A" w14:paraId="4C84FFE9" w14:textId="77777777" w:rsidTr="00C714FE">
        <w:trPr>
          <w:trHeight w:val="567"/>
          <w:jc w:val="center"/>
        </w:trPr>
        <w:tc>
          <w:tcPr>
            <w:tcW w:w="2267" w:type="pct"/>
            <w:gridSpan w:val="2"/>
            <w:tcBorders>
              <w:right w:val="single" w:sz="4" w:space="0" w:color="auto"/>
            </w:tcBorders>
            <w:vAlign w:val="center"/>
          </w:tcPr>
          <w:p w14:paraId="05DF1576" w14:textId="0DEAD9FB" w:rsidR="00935C72" w:rsidRPr="00D8590A" w:rsidRDefault="00BB7E31" w:rsidP="00935C72">
            <w:pPr>
              <w:spacing w:before="240" w:after="240"/>
              <w:rPr>
                <w:sz w:val="16"/>
                <w:szCs w:val="16"/>
              </w:rPr>
            </w:pPr>
            <w:r>
              <w:rPr>
                <w:b/>
                <w:sz w:val="16"/>
                <w:szCs w:val="16"/>
              </w:rPr>
              <w:t>Solicitante:</w:t>
            </w:r>
            <w:r>
              <w:rPr>
                <w:sz w:val="16"/>
                <w:szCs w:val="16"/>
              </w:rPr>
              <w:t xml:space="preserve"> </w:t>
            </w:r>
            <w:sdt>
              <w:sdtPr>
                <w:rPr>
                  <w:sz w:val="16"/>
                  <w:szCs w:val="16"/>
                </w:rPr>
                <w:alias w:val="Empresa"/>
                <w:tag w:val=""/>
                <w:id w:val="254713368"/>
                <w:placeholder>
                  <w:docPart w:val="B1B8EB36365148439D9B9B1C46305F54"/>
                </w:placeholder>
                <w:dataBinding w:prefixMappings="xmlns:ns0='http://schemas.openxmlformats.org/officeDocument/2006/extended-properties' " w:xpath="/ns0:Properties[1]/ns0:Company[1]" w:storeItemID="{6668398D-A668-4E3E-A5EB-62B293D839F1}"/>
                <w:text/>
              </w:sdtPr>
              <w:sdtContent>
                <w:r>
                  <w:rPr>
                    <w:sz w:val="16"/>
                    <w:szCs w:val="16"/>
                  </w:rPr>
                  <w:t>“CLIENTE”</w:t>
                </w:r>
              </w:sdtContent>
            </w:sdt>
          </w:p>
          <w:p w14:paraId="2B90D52B" w14:textId="1F57C2D8" w:rsidR="00D475BB" w:rsidRPr="00D8590A" w:rsidRDefault="00D475BB" w:rsidP="00935C72">
            <w:pPr>
              <w:spacing w:before="240" w:after="240"/>
              <w:rPr>
                <w:sz w:val="16"/>
                <w:szCs w:val="16"/>
              </w:rPr>
            </w:pPr>
            <w:r>
              <w:rPr>
                <w:b/>
                <w:bCs/>
                <w:sz w:val="16"/>
                <w:szCs w:val="16"/>
              </w:rPr>
              <w:t>CNPJ</w:t>
            </w:r>
            <w:r>
              <w:rPr>
                <w:sz w:val="16"/>
                <w:szCs w:val="16"/>
              </w:rPr>
              <w:t>: “CNPJ”</w:t>
            </w:r>
          </w:p>
        </w:tc>
        <w:tc>
          <w:tcPr>
            <w:tcW w:w="2733" w:type="pct"/>
            <w:gridSpan w:val="3"/>
            <w:tcBorders>
              <w:top w:val="single" w:sz="4" w:space="0" w:color="auto"/>
              <w:left w:val="single" w:sz="4" w:space="0" w:color="auto"/>
              <w:right w:val="single" w:sz="4" w:space="0" w:color="auto"/>
            </w:tcBorders>
            <w:vAlign w:val="center"/>
          </w:tcPr>
          <w:p w14:paraId="56E28E96" w14:textId="68807B11" w:rsidR="00BB7E31" w:rsidRPr="00D8590A" w:rsidRDefault="00BB7E31" w:rsidP="008047EA">
            <w:pPr>
              <w:spacing w:before="240" w:after="240"/>
              <w:rPr>
                <w:b/>
                <w:sz w:val="16"/>
                <w:szCs w:val="16"/>
              </w:rPr>
            </w:pPr>
            <w:r>
              <w:rPr>
                <w:b/>
                <w:sz w:val="16"/>
                <w:szCs w:val="16"/>
              </w:rPr>
              <w:t xml:space="preserve">Local do Serviço: </w:t>
            </w:r>
            <w:sdt>
              <w:sdtPr>
                <w:rPr>
                  <w:b/>
                  <w:sz w:val="16"/>
                  <w:szCs w:val="16"/>
                </w:rPr>
                <w:alias w:val="Endereço da Empresa"/>
                <w:tag w:val=""/>
                <w:id w:val="1347134842"/>
                <w:placeholder>
                  <w:docPart w:val="AAF9449C3D344E3DAE106B4514F80D44"/>
                </w:placeholder>
                <w:dataBinding w:prefixMappings="xmlns:ns0='http://schemas.microsoft.com/office/2006/coverPageProps' " w:xpath="/ns0:CoverPageProperties[1]/ns0:CompanyAddress[1]" w:storeItemID="{55AF091B-3C7A-41E3-B477-F2FDAA23CFDA}"/>
                <w:text/>
              </w:sdtPr>
              <w:sdtContent>
                <w:r>
                  <w:rPr>
                    <w:b/>
                    <w:sz w:val="16"/>
                    <w:szCs w:val="16"/>
                  </w:rPr>
                  <w:t>“CIDADE”</w:t>
                </w:r>
              </w:sdtContent>
            </w:sdt>
            <w:r>
              <w:rPr>
                <w:b/>
                <w:sz w:val="16"/>
                <w:szCs w:val="16"/>
              </w:rPr>
              <w:t xml:space="preserve"> / </w:t>
            </w:r>
            <w:r w:rsidR="0058259D">
              <w:rPr>
                <w:b/>
                <w:sz w:val="16"/>
                <w:szCs w:val="16"/>
              </w:rPr>
              <w:t>“</w:t>
            </w:r>
            <w:r>
              <w:rPr>
                <w:b/>
                <w:sz w:val="16"/>
                <w:szCs w:val="16"/>
              </w:rPr>
              <w:t>ESTADO”</w:t>
            </w:r>
          </w:p>
        </w:tc>
      </w:tr>
      <w:tr w:rsidR="000D7F7B" w:rsidRPr="00D8590A" w14:paraId="60620C51" w14:textId="77777777" w:rsidTr="00C714FE">
        <w:trPr>
          <w:trHeight w:val="728"/>
          <w:jc w:val="center"/>
        </w:trPr>
        <w:tc>
          <w:tcPr>
            <w:tcW w:w="932" w:type="pct"/>
            <w:vAlign w:val="center"/>
          </w:tcPr>
          <w:p w14:paraId="1D6A37CA" w14:textId="7F4E3ACE" w:rsidR="000D7F7B" w:rsidRPr="00D8590A" w:rsidRDefault="00D2654C" w:rsidP="008047EA">
            <w:pPr>
              <w:spacing w:before="240" w:after="240"/>
              <w:rPr>
                <w:b/>
                <w:sz w:val="16"/>
                <w:szCs w:val="16"/>
              </w:rPr>
            </w:pPr>
            <w:r>
              <w:rPr>
                <w:b/>
                <w:sz w:val="16"/>
                <w:szCs w:val="16"/>
              </w:rPr>
              <w:t>Contato do Solicitante</w:t>
            </w:r>
          </w:p>
        </w:tc>
        <w:tc>
          <w:tcPr>
            <w:tcW w:w="1335" w:type="pct"/>
            <w:tcBorders>
              <w:top w:val="single" w:sz="4" w:space="0" w:color="auto"/>
            </w:tcBorders>
            <w:vAlign w:val="center"/>
          </w:tcPr>
          <w:p w14:paraId="0EEB04A5" w14:textId="0508BB81" w:rsidR="000D7F7B" w:rsidRPr="00D8590A" w:rsidRDefault="000D7F7B" w:rsidP="008047EA">
            <w:pPr>
              <w:spacing w:before="240" w:after="240"/>
              <w:rPr>
                <w:sz w:val="16"/>
                <w:szCs w:val="16"/>
              </w:rPr>
            </w:pPr>
            <w:r>
              <w:rPr>
                <w:sz w:val="16"/>
                <w:szCs w:val="16"/>
              </w:rPr>
              <w:t>Nome: “RESPONSÁVEL1”</w:t>
            </w:r>
          </w:p>
        </w:tc>
        <w:tc>
          <w:tcPr>
            <w:tcW w:w="1735" w:type="pct"/>
            <w:gridSpan w:val="2"/>
            <w:vAlign w:val="center"/>
          </w:tcPr>
          <w:p w14:paraId="691DF39F" w14:textId="359350A5" w:rsidR="000D7F7B" w:rsidRPr="00D8590A" w:rsidRDefault="00961E4F" w:rsidP="008047EA">
            <w:pPr>
              <w:spacing w:before="240" w:after="240"/>
              <w:rPr>
                <w:sz w:val="16"/>
                <w:szCs w:val="16"/>
              </w:rPr>
            </w:pPr>
            <w:r>
              <w:rPr>
                <w:sz w:val="16"/>
                <w:szCs w:val="16"/>
              </w:rPr>
              <w:t>E-mail: “EMAIL”</w:t>
            </w:r>
          </w:p>
        </w:tc>
        <w:tc>
          <w:tcPr>
            <w:tcW w:w="998" w:type="pct"/>
            <w:vAlign w:val="center"/>
          </w:tcPr>
          <w:p w14:paraId="3D18181E" w14:textId="3250F3F7" w:rsidR="000D7F7B" w:rsidRPr="00D8590A" w:rsidRDefault="00961E4F" w:rsidP="008047EA">
            <w:pPr>
              <w:spacing w:before="240" w:after="240"/>
              <w:rPr>
                <w:sz w:val="16"/>
                <w:szCs w:val="16"/>
              </w:rPr>
            </w:pPr>
            <w:r>
              <w:rPr>
                <w:sz w:val="16"/>
                <w:szCs w:val="16"/>
              </w:rPr>
              <w:t>Tel.: “TEL”</w:t>
            </w:r>
          </w:p>
        </w:tc>
      </w:tr>
      <w:tr w:rsidR="00FD0B6C" w:rsidRPr="00D8590A" w14:paraId="14B43E1C" w14:textId="77777777" w:rsidTr="00C714FE">
        <w:trPr>
          <w:trHeight w:val="874"/>
          <w:jc w:val="center"/>
        </w:trPr>
        <w:tc>
          <w:tcPr>
            <w:tcW w:w="2267" w:type="pct"/>
            <w:gridSpan w:val="2"/>
            <w:vAlign w:val="center"/>
          </w:tcPr>
          <w:p w14:paraId="7D089865" w14:textId="227AB959" w:rsidR="00FD0B6C" w:rsidRPr="00D8590A" w:rsidRDefault="00FD0B6C" w:rsidP="00FD0B6C">
            <w:pPr>
              <w:spacing w:before="240" w:after="240"/>
              <w:rPr>
                <w:sz w:val="16"/>
                <w:szCs w:val="16"/>
              </w:rPr>
            </w:pPr>
            <w:r>
              <w:rPr>
                <w:b/>
                <w:sz w:val="16"/>
                <w:szCs w:val="16"/>
              </w:rPr>
              <w:t>Elaborador Interno</w:t>
            </w:r>
            <w:r w:rsidR="00331519">
              <w:rPr>
                <w:b/>
                <w:sz w:val="16"/>
                <w:szCs w:val="16"/>
              </w:rPr>
              <w:t>: “</w:t>
            </w:r>
            <w:r w:rsidR="00331519" w:rsidRPr="0058259D">
              <w:rPr>
                <w:bCs/>
                <w:sz w:val="16"/>
                <w:szCs w:val="16"/>
              </w:rPr>
              <w:t>Responsável Orçamento</w:t>
            </w:r>
            <w:r w:rsidR="00331519">
              <w:rPr>
                <w:b/>
                <w:sz w:val="16"/>
                <w:szCs w:val="16"/>
              </w:rPr>
              <w:t>”</w:t>
            </w:r>
            <w:r>
              <w:rPr>
                <w:sz w:val="16"/>
                <w:szCs w:val="16"/>
              </w:rPr>
              <w:t xml:space="preserve"> </w:t>
            </w:r>
          </w:p>
        </w:tc>
        <w:tc>
          <w:tcPr>
            <w:tcW w:w="1735" w:type="pct"/>
            <w:gridSpan w:val="2"/>
            <w:vAlign w:val="center"/>
          </w:tcPr>
          <w:p w14:paraId="090069B0" w14:textId="6ADBDDB2" w:rsidR="00FD0B6C" w:rsidRPr="00D8590A" w:rsidRDefault="00000000" w:rsidP="008047EA">
            <w:pPr>
              <w:spacing w:before="240" w:after="240"/>
              <w:rPr>
                <w:sz w:val="16"/>
                <w:szCs w:val="16"/>
              </w:rPr>
            </w:pPr>
            <w:sdt>
              <w:sdtPr>
                <w:rPr>
                  <w:sz w:val="16"/>
                  <w:szCs w:val="16"/>
                </w:rPr>
                <w:id w:val="2104692541"/>
                <w:placeholder>
                  <w:docPart w:val="A1DA8E983E2A404BBB12D7E43E917A0D"/>
                </w:placeholder>
                <w:dropDownList>
                  <w:listItem w:value="Escolher um item."/>
                  <w:listItem w:displayText="Comercial@apbvix.com.br" w:value="Comercial@apbvix.com.br"/>
                </w:dropDownList>
              </w:sdtPr>
              <w:sdtContent>
                <w:r w:rsidR="00C90D1E">
                  <w:rPr>
                    <w:sz w:val="16"/>
                    <w:szCs w:val="16"/>
                  </w:rPr>
                  <w:t>Comercial@apbvix.com.br</w:t>
                </w:r>
              </w:sdtContent>
            </w:sdt>
          </w:p>
        </w:tc>
        <w:tc>
          <w:tcPr>
            <w:tcW w:w="998" w:type="pct"/>
            <w:vAlign w:val="center"/>
          </w:tcPr>
          <w:p w14:paraId="1E5096C1" w14:textId="4D6D1EB0" w:rsidR="00FD0B6C" w:rsidRPr="00D8590A" w:rsidRDefault="00FD0B6C" w:rsidP="008047EA">
            <w:pPr>
              <w:spacing w:before="240" w:after="240"/>
              <w:rPr>
                <w:sz w:val="16"/>
                <w:szCs w:val="16"/>
              </w:rPr>
            </w:pPr>
            <w:r>
              <w:rPr>
                <w:sz w:val="16"/>
                <w:szCs w:val="16"/>
              </w:rPr>
              <w:t>Tel.: +55 (27) 9 9502 8533</w:t>
            </w:r>
          </w:p>
        </w:tc>
      </w:tr>
      <w:tr w:rsidR="00961E4F" w14:paraId="3FEEBE4F" w14:textId="77777777" w:rsidTr="00961E4F">
        <w:trPr>
          <w:trHeight w:val="306"/>
          <w:jc w:val="center"/>
        </w:trPr>
        <w:tc>
          <w:tcPr>
            <w:tcW w:w="5000" w:type="pct"/>
            <w:gridSpan w:val="5"/>
            <w:vAlign w:val="center"/>
          </w:tcPr>
          <w:p w14:paraId="2554C3F8" w14:textId="20D269AC" w:rsidR="00961E4F" w:rsidRDefault="00961E4F" w:rsidP="008047EA">
            <w:pPr>
              <w:spacing w:before="240" w:after="240"/>
              <w:rPr>
                <w:sz w:val="16"/>
                <w:szCs w:val="16"/>
              </w:rPr>
            </w:pPr>
            <w:r>
              <w:rPr>
                <w:sz w:val="16"/>
                <w:szCs w:val="16"/>
              </w:rPr>
              <w:t>Validade da proposta: 20 dias.</w:t>
            </w:r>
          </w:p>
        </w:tc>
      </w:tr>
    </w:tbl>
    <w:p w14:paraId="59D2BB59" w14:textId="79152CB9" w:rsidR="008047EA" w:rsidRPr="008047EA" w:rsidRDefault="000520D7" w:rsidP="00DB6DAA">
      <w:pPr>
        <w:pStyle w:val="Ttulo"/>
        <w:spacing w:before="240" w:line="360" w:lineRule="auto"/>
        <w:ind w:left="426"/>
        <w:jc w:val="both"/>
        <w:rPr>
          <w:rFonts w:ascii="Roboto" w:hAnsi="Roboto" w:cs="Roboto"/>
          <w:b/>
          <w:sz w:val="20"/>
          <w:szCs w:val="20"/>
        </w:rPr>
      </w:pPr>
      <w:r>
        <w:rPr>
          <w:rFonts w:ascii="Roboto" w:hAnsi="Roboto" w:cs="Roboto"/>
          <w:b/>
          <w:sz w:val="20"/>
          <w:szCs w:val="20"/>
        </w:rPr>
        <w:t xml:space="preserve">Tipo(s) de serviço(s): </w:t>
      </w:r>
    </w:p>
    <w:p w14:paraId="44987F47" w14:textId="51D96C34" w:rsidR="008047EA" w:rsidRPr="00E11B49" w:rsidRDefault="00000000" w:rsidP="00DB6DAA">
      <w:pPr>
        <w:pStyle w:val="Ttulo"/>
        <w:spacing w:line="360" w:lineRule="auto"/>
        <w:ind w:left="426"/>
        <w:jc w:val="both"/>
        <w:rPr>
          <w:rFonts w:ascii="Roboto" w:hAnsi="Roboto" w:cs="Roboto"/>
          <w:sz w:val="24"/>
          <w:szCs w:val="24"/>
        </w:rPr>
      </w:pPr>
      <w:sdt>
        <w:sdtPr>
          <w:rPr>
            <w:rFonts w:ascii="Roboto" w:hAnsi="Roboto" w:cs="Roboto"/>
            <w:sz w:val="24"/>
            <w:szCs w:val="24"/>
          </w:rPr>
          <w:id w:val="-1130318397"/>
          <w14:checkbox>
            <w14:checked w14:val="0"/>
            <w14:checkedState w14:val="2612" w14:font="MS Gothic"/>
            <w14:uncheckedState w14:val="2610" w14:font="MS Gothic"/>
          </w14:checkbox>
        </w:sdtPr>
        <w:sdtContent>
          <w:r w:rsidR="00C90D1E">
            <w:rPr>
              <w:rFonts w:ascii="MS Gothic" w:eastAsia="MS Gothic" w:hAnsi="MS Gothic" w:cs="Roboto" w:hint="eastAsia"/>
              <w:sz w:val="24"/>
              <w:szCs w:val="24"/>
            </w:rPr>
            <w:t>☐</w:t>
          </w:r>
        </w:sdtContent>
      </w:sdt>
      <w:r w:rsidR="00C90D1E">
        <w:rPr>
          <w:rFonts w:ascii="Roboto" w:hAnsi="Roboto" w:cs="Roboto"/>
          <w:sz w:val="24"/>
          <w:szCs w:val="24"/>
        </w:rPr>
        <w:t xml:space="preserve"> </w:t>
      </w:r>
      <w:r w:rsidR="00C90D1E">
        <w:rPr>
          <w:rFonts w:ascii="Roboto" w:hAnsi="Roboto" w:cs="Roboto"/>
          <w:sz w:val="20"/>
          <w:szCs w:val="20"/>
        </w:rPr>
        <w:t>Locação de Andaimes</w:t>
      </w:r>
      <w:r w:rsidR="00C90D1E">
        <w:rPr>
          <w:rFonts w:ascii="Roboto" w:hAnsi="Roboto" w:cs="Roboto"/>
          <w:sz w:val="24"/>
          <w:szCs w:val="24"/>
        </w:rPr>
        <w:t xml:space="preserve"> </w:t>
      </w:r>
      <w:r w:rsidR="00C90D1E">
        <w:rPr>
          <w:rFonts w:ascii="Roboto" w:hAnsi="Roboto" w:cs="Roboto"/>
          <w:sz w:val="24"/>
          <w:szCs w:val="24"/>
        </w:rPr>
        <w:tab/>
      </w:r>
      <w:r w:rsidR="00C90D1E">
        <w:rPr>
          <w:rFonts w:ascii="Roboto" w:hAnsi="Roboto" w:cs="Roboto"/>
          <w:sz w:val="24"/>
          <w:szCs w:val="24"/>
        </w:rPr>
        <w:tab/>
      </w:r>
      <w:sdt>
        <w:sdtPr>
          <w:rPr>
            <w:rFonts w:ascii="Roboto" w:hAnsi="Roboto" w:cs="Roboto"/>
            <w:sz w:val="24"/>
            <w:szCs w:val="24"/>
          </w:rPr>
          <w:id w:val="1191571333"/>
          <w14:checkbox>
            <w14:checked w14:val="0"/>
            <w14:checkedState w14:val="2612" w14:font="MS Gothic"/>
            <w14:uncheckedState w14:val="2610" w14:font="MS Gothic"/>
          </w14:checkbox>
        </w:sdtPr>
        <w:sdtContent>
          <w:r w:rsidR="00C90D1E">
            <w:rPr>
              <w:rFonts w:ascii="MS Gothic" w:eastAsia="MS Gothic" w:hAnsi="MS Gothic" w:cs="Roboto" w:hint="eastAsia"/>
              <w:sz w:val="24"/>
              <w:szCs w:val="24"/>
            </w:rPr>
            <w:t>☐</w:t>
          </w:r>
        </w:sdtContent>
      </w:sdt>
      <w:r w:rsidR="00C90D1E">
        <w:rPr>
          <w:rFonts w:ascii="Roboto" w:hAnsi="Roboto" w:cs="Roboto"/>
          <w:sz w:val="24"/>
          <w:szCs w:val="24"/>
        </w:rPr>
        <w:t xml:space="preserve"> </w:t>
      </w:r>
      <w:r w:rsidR="00C90D1E">
        <w:rPr>
          <w:rFonts w:ascii="Roboto" w:hAnsi="Roboto" w:cs="Roboto"/>
          <w:sz w:val="20"/>
          <w:szCs w:val="20"/>
        </w:rPr>
        <w:t>Montagem/Desmontagem de Andaimes</w:t>
      </w:r>
      <w:r w:rsidR="00C90D1E">
        <w:rPr>
          <w:rFonts w:ascii="Roboto" w:hAnsi="Roboto" w:cs="Roboto"/>
          <w:sz w:val="20"/>
          <w:szCs w:val="20"/>
        </w:rPr>
        <w:tab/>
      </w:r>
      <w:r w:rsidR="00C90D1E">
        <w:rPr>
          <w:rFonts w:ascii="Roboto" w:hAnsi="Roboto" w:cs="Roboto"/>
          <w:sz w:val="24"/>
          <w:szCs w:val="24"/>
        </w:rPr>
        <w:tab/>
      </w:r>
      <w:sdt>
        <w:sdtPr>
          <w:rPr>
            <w:rFonts w:ascii="Roboto" w:hAnsi="Roboto" w:cs="Roboto"/>
            <w:sz w:val="24"/>
            <w:szCs w:val="24"/>
          </w:rPr>
          <w:id w:val="60231080"/>
          <w14:checkbox>
            <w14:checked w14:val="0"/>
            <w14:checkedState w14:val="2612" w14:font="MS Gothic"/>
            <w14:uncheckedState w14:val="2610" w14:font="MS Gothic"/>
          </w14:checkbox>
        </w:sdtPr>
        <w:sdtContent>
          <w:r w:rsidR="00C90D1E">
            <w:rPr>
              <w:rFonts w:ascii="Segoe UI Symbol" w:eastAsia="MS Gothic" w:hAnsi="Segoe UI Symbol" w:cs="Segoe UI Symbol"/>
              <w:sz w:val="24"/>
              <w:szCs w:val="24"/>
            </w:rPr>
            <w:t>☐</w:t>
          </w:r>
        </w:sdtContent>
      </w:sdt>
      <w:r w:rsidR="00C90D1E">
        <w:rPr>
          <w:rFonts w:ascii="Roboto" w:hAnsi="Roboto" w:cs="Roboto"/>
          <w:sz w:val="24"/>
          <w:szCs w:val="24"/>
        </w:rPr>
        <w:t xml:space="preserve"> </w:t>
      </w:r>
      <w:r w:rsidR="00C90D1E">
        <w:rPr>
          <w:rFonts w:ascii="Roboto" w:hAnsi="Roboto" w:cs="Roboto"/>
          <w:sz w:val="20"/>
          <w:szCs w:val="20"/>
        </w:rPr>
        <w:t>Pintura</w:t>
      </w:r>
    </w:p>
    <w:p w14:paraId="133B7577" w14:textId="4A36DD01" w:rsidR="00357F32" w:rsidRDefault="00000000" w:rsidP="00DB6DAA">
      <w:pPr>
        <w:pStyle w:val="Ttulo"/>
        <w:spacing w:line="360" w:lineRule="auto"/>
        <w:ind w:left="426"/>
        <w:jc w:val="both"/>
        <w:rPr>
          <w:rFonts w:ascii="Roboto" w:hAnsi="Roboto" w:cs="Roboto"/>
          <w:sz w:val="24"/>
          <w:szCs w:val="24"/>
        </w:rPr>
      </w:pPr>
      <w:sdt>
        <w:sdtPr>
          <w:rPr>
            <w:rFonts w:ascii="Roboto" w:hAnsi="Roboto" w:cs="Roboto"/>
            <w:sz w:val="24"/>
            <w:szCs w:val="24"/>
          </w:rPr>
          <w:id w:val="619970562"/>
          <w14:checkbox>
            <w14:checked w14:val="1"/>
            <w14:checkedState w14:val="2612" w14:font="MS Gothic"/>
            <w14:uncheckedState w14:val="2610" w14:font="MS Gothic"/>
          </w14:checkbox>
        </w:sdtPr>
        <w:sdtContent>
          <w:r w:rsidR="00C90D1E">
            <w:rPr>
              <w:rFonts w:ascii="MS Gothic" w:eastAsia="MS Gothic" w:hAnsi="MS Gothic" w:cs="Roboto" w:hint="eastAsia"/>
              <w:sz w:val="24"/>
              <w:szCs w:val="24"/>
            </w:rPr>
            <w:t>☒</w:t>
          </w:r>
        </w:sdtContent>
      </w:sdt>
      <w:r w:rsidR="00C90D1E">
        <w:rPr>
          <w:rFonts w:ascii="Roboto" w:hAnsi="Roboto" w:cs="Roboto"/>
          <w:sz w:val="24"/>
          <w:szCs w:val="24"/>
        </w:rPr>
        <w:t xml:space="preserve"> </w:t>
      </w:r>
      <w:r w:rsidR="00C90D1E">
        <w:rPr>
          <w:rFonts w:ascii="Roboto" w:hAnsi="Roboto" w:cs="Roboto"/>
          <w:sz w:val="20"/>
          <w:szCs w:val="20"/>
        </w:rPr>
        <w:t>Fabricação</w:t>
      </w:r>
      <w:r w:rsidR="00C90D1E">
        <w:rPr>
          <w:rFonts w:ascii="Roboto" w:hAnsi="Roboto" w:cs="Roboto"/>
          <w:sz w:val="24"/>
          <w:szCs w:val="24"/>
        </w:rPr>
        <w:tab/>
      </w:r>
      <w:r w:rsidR="00C90D1E">
        <w:rPr>
          <w:rFonts w:ascii="Roboto" w:hAnsi="Roboto" w:cs="Roboto"/>
          <w:sz w:val="24"/>
          <w:szCs w:val="24"/>
        </w:rPr>
        <w:tab/>
      </w:r>
      <w:r w:rsidR="00C90D1E">
        <w:rPr>
          <w:rFonts w:ascii="Roboto" w:hAnsi="Roboto" w:cs="Roboto"/>
          <w:sz w:val="24"/>
          <w:szCs w:val="24"/>
        </w:rPr>
        <w:tab/>
      </w:r>
      <w:sdt>
        <w:sdtPr>
          <w:rPr>
            <w:rFonts w:ascii="Roboto" w:hAnsi="Roboto" w:cs="Roboto"/>
            <w:sz w:val="24"/>
            <w:szCs w:val="24"/>
          </w:rPr>
          <w:id w:val="616799145"/>
          <w14:checkbox>
            <w14:checked w14:val="0"/>
            <w14:checkedState w14:val="2612" w14:font="MS Gothic"/>
            <w14:uncheckedState w14:val="2610" w14:font="MS Gothic"/>
          </w14:checkbox>
        </w:sdtPr>
        <w:sdtContent>
          <w:r w:rsidR="00C90D1E">
            <w:rPr>
              <w:rFonts w:ascii="Segoe UI Symbol" w:eastAsia="MS Gothic" w:hAnsi="Segoe UI Symbol" w:cs="Segoe UI Symbol"/>
              <w:sz w:val="24"/>
              <w:szCs w:val="24"/>
            </w:rPr>
            <w:t>☐</w:t>
          </w:r>
        </w:sdtContent>
      </w:sdt>
      <w:r w:rsidR="00C90D1E">
        <w:rPr>
          <w:rFonts w:ascii="Roboto" w:hAnsi="Roboto" w:cs="Roboto"/>
          <w:sz w:val="24"/>
          <w:szCs w:val="24"/>
        </w:rPr>
        <w:t xml:space="preserve"> </w:t>
      </w:r>
      <w:r w:rsidR="00C90D1E">
        <w:rPr>
          <w:rFonts w:ascii="Roboto" w:hAnsi="Roboto" w:cs="Roboto"/>
          <w:sz w:val="20"/>
          <w:szCs w:val="20"/>
        </w:rPr>
        <w:t>Montagem/Desmontagem Metal Mecânica</w:t>
      </w:r>
      <w:r w:rsidR="00C90D1E">
        <w:rPr>
          <w:rFonts w:ascii="Roboto" w:hAnsi="Roboto" w:cs="Roboto"/>
          <w:sz w:val="24"/>
          <w:szCs w:val="24"/>
        </w:rPr>
        <w:tab/>
      </w:r>
      <w:sdt>
        <w:sdtPr>
          <w:rPr>
            <w:rFonts w:ascii="Roboto" w:hAnsi="Roboto" w:cs="Roboto"/>
            <w:sz w:val="24"/>
            <w:szCs w:val="24"/>
          </w:rPr>
          <w:id w:val="-46687635"/>
          <w14:checkbox>
            <w14:checked w14:val="1"/>
            <w14:checkedState w14:val="2612" w14:font="MS Gothic"/>
            <w14:uncheckedState w14:val="2610" w14:font="MS Gothic"/>
          </w14:checkbox>
        </w:sdtPr>
        <w:sdtContent>
          <w:r w:rsidR="00C90D1E">
            <w:rPr>
              <w:rFonts w:ascii="MS Gothic" w:eastAsia="MS Gothic" w:hAnsi="MS Gothic" w:cs="Roboto" w:hint="eastAsia"/>
              <w:sz w:val="24"/>
              <w:szCs w:val="24"/>
            </w:rPr>
            <w:t>☒</w:t>
          </w:r>
        </w:sdtContent>
      </w:sdt>
      <w:r w:rsidR="00C90D1E">
        <w:rPr>
          <w:rFonts w:ascii="Roboto" w:hAnsi="Roboto" w:cs="Roboto"/>
          <w:sz w:val="24"/>
          <w:szCs w:val="24"/>
        </w:rPr>
        <w:t xml:space="preserve"> </w:t>
      </w:r>
      <w:r w:rsidR="00C90D1E">
        <w:rPr>
          <w:rFonts w:ascii="Roboto" w:hAnsi="Roboto" w:cs="Roboto"/>
          <w:sz w:val="20"/>
          <w:szCs w:val="20"/>
        </w:rPr>
        <w:t>PRFV</w:t>
      </w:r>
      <w:r w:rsidR="00C90D1E">
        <w:rPr>
          <w:rFonts w:ascii="Roboto" w:hAnsi="Roboto" w:cs="Roboto"/>
          <w:sz w:val="24"/>
          <w:szCs w:val="24"/>
        </w:rPr>
        <w:tab/>
      </w:r>
      <w:r w:rsidR="00C90D1E">
        <w:rPr>
          <w:rFonts w:ascii="Roboto" w:hAnsi="Roboto" w:cs="Roboto"/>
          <w:sz w:val="24"/>
          <w:szCs w:val="24"/>
        </w:rPr>
        <w:tab/>
      </w:r>
    </w:p>
    <w:p w14:paraId="75B0B2DC" w14:textId="2B00B556" w:rsidR="008047EA" w:rsidRPr="00E11B49" w:rsidRDefault="00000000" w:rsidP="00DB6DAA">
      <w:pPr>
        <w:pStyle w:val="Ttulo"/>
        <w:spacing w:line="360" w:lineRule="auto"/>
        <w:ind w:left="426"/>
        <w:jc w:val="both"/>
        <w:rPr>
          <w:rFonts w:ascii="Roboto" w:hAnsi="Roboto" w:cs="Roboto"/>
          <w:sz w:val="24"/>
          <w:szCs w:val="24"/>
        </w:rPr>
      </w:pPr>
      <w:sdt>
        <w:sdtPr>
          <w:rPr>
            <w:rFonts w:ascii="Roboto" w:hAnsi="Roboto" w:cs="Roboto"/>
            <w:sz w:val="24"/>
            <w:szCs w:val="24"/>
          </w:rPr>
          <w:id w:val="-695918550"/>
          <w14:checkbox>
            <w14:checked w14:val="0"/>
            <w14:checkedState w14:val="2612" w14:font="MS Gothic"/>
            <w14:uncheckedState w14:val="2610" w14:font="MS Gothic"/>
          </w14:checkbox>
        </w:sdtPr>
        <w:sdtContent>
          <w:r w:rsidR="00C90D1E">
            <w:rPr>
              <w:rFonts w:ascii="MS Gothic" w:eastAsia="MS Gothic" w:hAnsi="MS Gothic" w:cs="Roboto" w:hint="eastAsia"/>
              <w:sz w:val="24"/>
              <w:szCs w:val="24"/>
            </w:rPr>
            <w:t>☐</w:t>
          </w:r>
        </w:sdtContent>
      </w:sdt>
      <w:r w:rsidR="00C90D1E">
        <w:rPr>
          <w:rFonts w:ascii="Roboto" w:hAnsi="Roboto" w:cs="Roboto"/>
          <w:sz w:val="24"/>
          <w:szCs w:val="24"/>
        </w:rPr>
        <w:t xml:space="preserve"> </w:t>
      </w:r>
      <w:r w:rsidR="00C90D1E">
        <w:rPr>
          <w:rFonts w:ascii="Roboto" w:hAnsi="Roboto" w:cs="Roboto"/>
          <w:sz w:val="20"/>
          <w:szCs w:val="20"/>
        </w:rPr>
        <w:t>Fornecimento de Mão de Obra</w:t>
      </w:r>
      <w:r w:rsidR="00C90D1E">
        <w:rPr>
          <w:rFonts w:ascii="Roboto" w:hAnsi="Roboto" w:cs="Roboto"/>
          <w:sz w:val="20"/>
          <w:szCs w:val="20"/>
        </w:rPr>
        <w:tab/>
      </w:r>
      <w:r w:rsidR="00C90D1E">
        <w:rPr>
          <w:rFonts w:ascii="Roboto" w:hAnsi="Roboto" w:cs="Roboto"/>
          <w:sz w:val="20"/>
          <w:szCs w:val="20"/>
        </w:rPr>
        <w:tab/>
      </w:r>
      <w:r w:rsidR="00C90D1E">
        <w:rPr>
          <w:rFonts w:ascii="Roboto" w:hAnsi="Roboto" w:cs="Roboto"/>
          <w:sz w:val="20"/>
          <w:szCs w:val="20"/>
        </w:rPr>
        <w:tab/>
      </w:r>
      <w:r w:rsidR="00C90D1E">
        <w:rPr>
          <w:rFonts w:ascii="Roboto" w:hAnsi="Roboto" w:cs="Roboto"/>
          <w:sz w:val="20"/>
          <w:szCs w:val="20"/>
        </w:rPr>
        <w:tab/>
      </w:r>
      <w:r w:rsidR="00C90D1E">
        <w:rPr>
          <w:rFonts w:ascii="Roboto" w:hAnsi="Roboto" w:cs="Roboto"/>
          <w:sz w:val="20"/>
          <w:szCs w:val="20"/>
        </w:rPr>
        <w:tab/>
      </w:r>
      <w:r w:rsidR="00C90D1E">
        <w:rPr>
          <w:rFonts w:ascii="Roboto" w:hAnsi="Roboto" w:cs="Roboto"/>
          <w:sz w:val="20"/>
          <w:szCs w:val="20"/>
        </w:rPr>
        <w:tab/>
      </w:r>
      <w:r w:rsidR="00C90D1E">
        <w:rPr>
          <w:rFonts w:ascii="Roboto" w:hAnsi="Roboto" w:cs="Roboto"/>
          <w:sz w:val="20"/>
          <w:szCs w:val="20"/>
        </w:rPr>
        <w:tab/>
      </w:r>
      <w:sdt>
        <w:sdtPr>
          <w:rPr>
            <w:rFonts w:ascii="Roboto" w:hAnsi="Roboto" w:cs="Roboto"/>
            <w:sz w:val="24"/>
            <w:szCs w:val="24"/>
          </w:rPr>
          <w:id w:val="1490366784"/>
          <w14:checkbox>
            <w14:checked w14:val="0"/>
            <w14:checkedState w14:val="2612" w14:font="MS Gothic"/>
            <w14:uncheckedState w14:val="2610" w14:font="MS Gothic"/>
          </w14:checkbox>
        </w:sdtPr>
        <w:sdtContent>
          <w:r w:rsidR="00C90D1E">
            <w:rPr>
              <w:rFonts w:ascii="MS Gothic" w:eastAsia="MS Gothic" w:hAnsi="MS Gothic" w:cs="Roboto" w:hint="eastAsia"/>
              <w:sz w:val="24"/>
              <w:szCs w:val="24"/>
            </w:rPr>
            <w:t>☐</w:t>
          </w:r>
        </w:sdtContent>
      </w:sdt>
      <w:r w:rsidR="00C90D1E">
        <w:rPr>
          <w:rFonts w:ascii="Roboto" w:hAnsi="Roboto" w:cs="Roboto"/>
          <w:sz w:val="24"/>
          <w:szCs w:val="24"/>
        </w:rPr>
        <w:t xml:space="preserve"> </w:t>
      </w:r>
      <w:r w:rsidR="00C90D1E">
        <w:rPr>
          <w:rFonts w:ascii="Roboto" w:hAnsi="Roboto" w:cs="Roboto"/>
          <w:sz w:val="20"/>
          <w:szCs w:val="20"/>
        </w:rPr>
        <w:t xml:space="preserve">Outro: </w:t>
      </w:r>
    </w:p>
    <w:p w14:paraId="48FEBFB0" w14:textId="75086D3A" w:rsidR="000520D7" w:rsidRDefault="008047EA" w:rsidP="000520D7">
      <w:pPr>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p>
    <w:p w14:paraId="6BB6F39F" w14:textId="4D7F67A7" w:rsidR="00F70666" w:rsidRPr="00615525" w:rsidRDefault="00F70666" w:rsidP="00F70666">
      <w:pPr>
        <w:pStyle w:val="Ttulo"/>
        <w:spacing w:line="360" w:lineRule="auto"/>
        <w:jc w:val="both"/>
        <w:rPr>
          <w:rFonts w:ascii="Roboto" w:hAnsi="Roboto" w:cs="Roboto"/>
          <w:b/>
          <w:sz w:val="28"/>
          <w:szCs w:val="28"/>
        </w:rPr>
      </w:pPr>
      <w:r>
        <w:rPr>
          <w:rFonts w:ascii="Roboto" w:hAnsi="Roboto" w:cs="Roboto"/>
          <w:b/>
          <w:sz w:val="28"/>
          <w:szCs w:val="28"/>
        </w:rPr>
        <w:t>A EMPRESA</w:t>
      </w:r>
    </w:p>
    <w:p w14:paraId="5E4CFFDD" w14:textId="77777777" w:rsidR="005F24E9" w:rsidRDefault="005F24E9" w:rsidP="005F24E9">
      <w:pPr>
        <w:spacing w:line="360" w:lineRule="auto"/>
        <w:ind w:left="426"/>
        <w:jc w:val="both"/>
      </w:pPr>
      <w:r>
        <w:t xml:space="preserve">Desde 2017, a APBVIX se dedica a soluções de engenharia em PRFV. Sua expertise em pultrusão e montagem de estruturas em PRFV resulta em um portfólio completo, com plataformas, escadas, guarda-corpos, grades de piso, telhados, coberturas, postes, cruzetas e eletrocalhas. </w:t>
      </w:r>
    </w:p>
    <w:p w14:paraId="72853E33" w14:textId="77777777" w:rsidR="005F24E9" w:rsidRDefault="005F24E9" w:rsidP="005F24E9">
      <w:pPr>
        <w:spacing w:line="360" w:lineRule="auto"/>
        <w:ind w:left="426"/>
        <w:jc w:val="both"/>
      </w:pPr>
      <w:r>
        <w:t xml:space="preserve">Com equipe altamente qualificada, a APBVIX investe em inovação e sustentabilidade, desenvolvendo materiais compósitos pultrudados e soluções de engenharia conceitual, básica e detalhada. </w:t>
      </w:r>
    </w:p>
    <w:p w14:paraId="60547AAE" w14:textId="4B00A34A" w:rsidR="00432FC3" w:rsidRDefault="005F24E9" w:rsidP="005F24E9">
      <w:pPr>
        <w:spacing w:line="360" w:lineRule="auto"/>
        <w:ind w:left="426"/>
        <w:jc w:val="both"/>
      </w:pPr>
      <w:r>
        <w:t>Atendemos diversos setores industriais — siderurgia, óleo e gás, petroquímica, estaleiros, fertilizantes, cimenteiras e papel e celulose — com mais de 30 tipos de perfis pultrudados e soluções personalizadas de alta qualidade.</w:t>
      </w:r>
    </w:p>
    <w:p w14:paraId="47B23148" w14:textId="77777777" w:rsidR="00432FC3" w:rsidRDefault="00432FC3" w:rsidP="00432FC3"/>
    <w:p w14:paraId="5AE03187" w14:textId="77777777" w:rsidR="00432FC3" w:rsidRDefault="00432FC3" w:rsidP="00432FC3"/>
    <w:p w14:paraId="4BFF910A" w14:textId="77777777" w:rsidR="00432FC3" w:rsidRDefault="00432FC3" w:rsidP="00432FC3"/>
    <w:p w14:paraId="1C51DE53" w14:textId="77777777" w:rsidR="00432FC3" w:rsidRDefault="00432FC3" w:rsidP="00432FC3"/>
    <w:p w14:paraId="01746B53" w14:textId="77777777" w:rsidR="00432FC3" w:rsidRDefault="00432FC3" w:rsidP="00432FC3"/>
    <w:p w14:paraId="186A287D" w14:textId="77777777" w:rsidR="00432FC3" w:rsidRDefault="00432FC3" w:rsidP="00432FC3"/>
    <w:p w14:paraId="01BB408E" w14:textId="77777777" w:rsidR="00432FC3" w:rsidRDefault="00432FC3" w:rsidP="00432FC3"/>
    <w:p w14:paraId="5DA95292" w14:textId="77777777" w:rsidR="00432FC3" w:rsidRPr="00432FC3" w:rsidRDefault="00432FC3" w:rsidP="00432FC3"/>
    <w:sdt>
      <w:sdtPr>
        <w:rPr>
          <w:rFonts w:ascii="Roboto" w:eastAsia="Times New Roman" w:hAnsi="Roboto" w:cs="Roboto"/>
          <w:color w:val="auto"/>
          <w:sz w:val="24"/>
          <w:szCs w:val="24"/>
        </w:rPr>
        <w:id w:val="-155537082"/>
        <w:docPartObj>
          <w:docPartGallery w:val="Table of Contents"/>
          <w:docPartUnique/>
        </w:docPartObj>
      </w:sdtPr>
      <w:sdtEndPr>
        <w:rPr>
          <w:b/>
          <w:bCs/>
        </w:rPr>
      </w:sdtEndPr>
      <w:sdtContent>
        <w:p w14:paraId="30A57044" w14:textId="02FB1D09" w:rsidR="00615525" w:rsidRPr="006B7770" w:rsidRDefault="00615525" w:rsidP="009D5600">
          <w:pPr>
            <w:pStyle w:val="CabealhodoSumrio"/>
            <w:pageBreakBefore/>
            <w:spacing w:line="360" w:lineRule="auto"/>
            <w:jc w:val="center"/>
            <w:rPr>
              <w:rFonts w:ascii="Roboto" w:hAnsi="Roboto" w:cs="Roboto"/>
              <w:b/>
              <w:color w:val="auto"/>
              <w:sz w:val="24"/>
              <w:szCs w:val="20"/>
            </w:rPr>
          </w:pPr>
          <w:r>
            <w:rPr>
              <w:rFonts w:ascii="Roboto" w:hAnsi="Roboto" w:cs="Roboto"/>
              <w:b/>
              <w:color w:val="auto"/>
              <w:sz w:val="24"/>
              <w:szCs w:val="20"/>
            </w:rPr>
            <w:t>Sumário</w:t>
          </w:r>
        </w:p>
        <w:p w14:paraId="0CD4E91B" w14:textId="1D7593D6" w:rsidR="00C2725D" w:rsidRDefault="00E11B49">
          <w:pPr>
            <w:pStyle w:val="Sumrio1"/>
            <w:tabs>
              <w:tab w:val="left" w:pos="720"/>
              <w:tab w:val="right" w:leader="dot" w:pos="10621"/>
            </w:tabs>
            <w:rPr>
              <w:rFonts w:asciiTheme="minorHAnsi" w:eastAsiaTheme="minorEastAsia" w:hAnsiTheme="minorHAnsi" w:cstheme="minorBidi"/>
              <w:noProof/>
              <w:kern w:val="2"/>
              <w14:ligatures w14:val="standardContextual"/>
            </w:rPr>
          </w:pPr>
          <w:r>
            <w:fldChar w:fldCharType="begin"/>
          </w:r>
          <w:r>
            <w:instrText xml:space="preserve"> TOC \o "1-1" \h \z \u </w:instrText>
          </w:r>
          <w:r>
            <w:fldChar w:fldCharType="separate"/>
          </w:r>
          <w:hyperlink w:anchor="_Toc233029846" w:history="1">
            <w:r w:rsidR="00C2725D" w:rsidRPr="00C12B6F">
              <w:rPr>
                <w:rStyle w:val="Hyperlink"/>
                <w:rFonts w:ascii="Arial" w:hAnsi="Arial" w:cs="Arial"/>
                <w:noProof/>
                <w14:scene3d>
                  <w14:camera w14:prst="orthographicFront"/>
                  <w14:lightRig w14:rig="threePt" w14:dir="t">
                    <w14:rot w14:lat="0" w14:lon="0" w14:rev="0"/>
                  </w14:lightRig>
                </w14:scene3d>
              </w:rPr>
              <w:t>1.</w:t>
            </w:r>
            <w:r w:rsidR="00C2725D">
              <w:rPr>
                <w:rFonts w:asciiTheme="minorHAnsi" w:eastAsiaTheme="minorEastAsia" w:hAnsiTheme="minorHAnsi" w:cstheme="minorBidi"/>
                <w:noProof/>
                <w:kern w:val="2"/>
                <w14:ligatures w14:val="standardContextual"/>
              </w:rPr>
              <w:tab/>
            </w:r>
            <w:r w:rsidR="00C2725D" w:rsidRPr="00C12B6F">
              <w:rPr>
                <w:rStyle w:val="Hyperlink"/>
                <w:noProof/>
              </w:rPr>
              <w:t>OBJETO</w:t>
            </w:r>
            <w:r w:rsidR="00C2725D">
              <w:rPr>
                <w:noProof/>
                <w:webHidden/>
              </w:rPr>
              <w:tab/>
            </w:r>
            <w:r w:rsidR="00C2725D">
              <w:rPr>
                <w:noProof/>
                <w:webHidden/>
              </w:rPr>
              <w:fldChar w:fldCharType="begin"/>
            </w:r>
            <w:r w:rsidR="00C2725D">
              <w:rPr>
                <w:noProof/>
                <w:webHidden/>
              </w:rPr>
              <w:instrText xml:space="preserve"> PAGEREF _Toc233029846 \h </w:instrText>
            </w:r>
            <w:r w:rsidR="00C2725D">
              <w:rPr>
                <w:noProof/>
                <w:webHidden/>
              </w:rPr>
            </w:r>
            <w:r w:rsidR="00C2725D">
              <w:rPr>
                <w:noProof/>
                <w:webHidden/>
              </w:rPr>
              <w:fldChar w:fldCharType="separate"/>
            </w:r>
            <w:r w:rsidR="008B47EE">
              <w:rPr>
                <w:noProof/>
                <w:webHidden/>
              </w:rPr>
              <w:t>3</w:t>
            </w:r>
            <w:r w:rsidR="00C2725D">
              <w:rPr>
                <w:noProof/>
                <w:webHidden/>
              </w:rPr>
              <w:fldChar w:fldCharType="end"/>
            </w:r>
          </w:hyperlink>
        </w:p>
        <w:p w14:paraId="5EFF7391" w14:textId="5D4E39F2" w:rsidR="00C2725D" w:rsidRDefault="00C2725D">
          <w:pPr>
            <w:pStyle w:val="Sumrio1"/>
            <w:tabs>
              <w:tab w:val="left" w:pos="720"/>
              <w:tab w:val="right" w:leader="dot" w:pos="10621"/>
            </w:tabs>
            <w:rPr>
              <w:rFonts w:asciiTheme="minorHAnsi" w:eastAsiaTheme="minorEastAsia" w:hAnsiTheme="minorHAnsi" w:cstheme="minorBidi"/>
              <w:noProof/>
              <w:kern w:val="2"/>
              <w14:ligatures w14:val="standardContextual"/>
            </w:rPr>
          </w:pPr>
          <w:hyperlink w:anchor="_Toc233029847" w:history="1">
            <w:r w:rsidRPr="00C12B6F">
              <w:rPr>
                <w:rStyle w:val="Hyperlink"/>
                <w:rFonts w:ascii="Arial" w:hAnsi="Arial" w:cs="Arial"/>
                <w:noProof/>
                <w14:scene3d>
                  <w14:camera w14:prst="orthographicFront"/>
                  <w14:lightRig w14:rig="threePt" w14:dir="t">
                    <w14:rot w14:lat="0" w14:lon="0" w14:rev="0"/>
                  </w14:lightRig>
                </w14:scene3d>
              </w:rPr>
              <w:t>2.</w:t>
            </w:r>
            <w:r>
              <w:rPr>
                <w:rFonts w:asciiTheme="minorHAnsi" w:eastAsiaTheme="minorEastAsia" w:hAnsiTheme="minorHAnsi" w:cstheme="minorBidi"/>
                <w:noProof/>
                <w:kern w:val="2"/>
                <w14:ligatures w14:val="standardContextual"/>
              </w:rPr>
              <w:tab/>
            </w:r>
            <w:r w:rsidRPr="00C12B6F">
              <w:rPr>
                <w:rStyle w:val="Hyperlink"/>
                <w:noProof/>
              </w:rPr>
              <w:t>PROJETOS/DOCUMENTOS DE REFERÊNCIA (CLIENTE)</w:t>
            </w:r>
            <w:r>
              <w:rPr>
                <w:noProof/>
                <w:webHidden/>
              </w:rPr>
              <w:tab/>
            </w:r>
            <w:r>
              <w:rPr>
                <w:noProof/>
                <w:webHidden/>
              </w:rPr>
              <w:fldChar w:fldCharType="begin"/>
            </w:r>
            <w:r>
              <w:rPr>
                <w:noProof/>
                <w:webHidden/>
              </w:rPr>
              <w:instrText xml:space="preserve"> PAGEREF _Toc233029847 \h </w:instrText>
            </w:r>
            <w:r>
              <w:rPr>
                <w:noProof/>
                <w:webHidden/>
              </w:rPr>
            </w:r>
            <w:r>
              <w:rPr>
                <w:noProof/>
                <w:webHidden/>
              </w:rPr>
              <w:fldChar w:fldCharType="separate"/>
            </w:r>
            <w:r w:rsidR="008B47EE">
              <w:rPr>
                <w:noProof/>
                <w:webHidden/>
              </w:rPr>
              <w:t>3</w:t>
            </w:r>
            <w:r>
              <w:rPr>
                <w:noProof/>
                <w:webHidden/>
              </w:rPr>
              <w:fldChar w:fldCharType="end"/>
            </w:r>
          </w:hyperlink>
        </w:p>
        <w:p w14:paraId="09017BD0" w14:textId="657CDD63" w:rsidR="00C2725D" w:rsidRDefault="00C2725D">
          <w:pPr>
            <w:pStyle w:val="Sumrio1"/>
            <w:tabs>
              <w:tab w:val="left" w:pos="720"/>
              <w:tab w:val="right" w:leader="dot" w:pos="10621"/>
            </w:tabs>
            <w:rPr>
              <w:rFonts w:asciiTheme="minorHAnsi" w:eastAsiaTheme="minorEastAsia" w:hAnsiTheme="minorHAnsi" w:cstheme="minorBidi"/>
              <w:noProof/>
              <w:kern w:val="2"/>
              <w14:ligatures w14:val="standardContextual"/>
            </w:rPr>
          </w:pPr>
          <w:hyperlink w:anchor="_Toc233029848" w:history="1">
            <w:r w:rsidRPr="00C12B6F">
              <w:rPr>
                <w:rStyle w:val="Hyperlink"/>
                <w:rFonts w:ascii="Arial" w:hAnsi="Arial" w:cs="Arial"/>
                <w:noProof/>
                <w14:scene3d>
                  <w14:camera w14:prst="orthographicFront"/>
                  <w14:lightRig w14:rig="threePt" w14:dir="t">
                    <w14:rot w14:lat="0" w14:lon="0" w14:rev="0"/>
                  </w14:lightRig>
                </w14:scene3d>
              </w:rPr>
              <w:t>3.</w:t>
            </w:r>
            <w:r>
              <w:rPr>
                <w:rFonts w:asciiTheme="minorHAnsi" w:eastAsiaTheme="minorEastAsia" w:hAnsiTheme="minorHAnsi" w:cstheme="minorBidi"/>
                <w:noProof/>
                <w:kern w:val="2"/>
                <w14:ligatures w14:val="standardContextual"/>
              </w:rPr>
              <w:tab/>
            </w:r>
            <w:r w:rsidRPr="00C12B6F">
              <w:rPr>
                <w:rStyle w:val="Hyperlink"/>
                <w:noProof/>
              </w:rPr>
              <w:t>CARACTERÍSTICAS E VANTAGENS DO PRFV</w:t>
            </w:r>
            <w:r>
              <w:rPr>
                <w:noProof/>
                <w:webHidden/>
              </w:rPr>
              <w:tab/>
            </w:r>
            <w:r>
              <w:rPr>
                <w:noProof/>
                <w:webHidden/>
              </w:rPr>
              <w:fldChar w:fldCharType="begin"/>
            </w:r>
            <w:r>
              <w:rPr>
                <w:noProof/>
                <w:webHidden/>
              </w:rPr>
              <w:instrText xml:space="preserve"> PAGEREF _Toc233029848 \h </w:instrText>
            </w:r>
            <w:r>
              <w:rPr>
                <w:noProof/>
                <w:webHidden/>
              </w:rPr>
            </w:r>
            <w:r>
              <w:rPr>
                <w:noProof/>
                <w:webHidden/>
              </w:rPr>
              <w:fldChar w:fldCharType="separate"/>
            </w:r>
            <w:r w:rsidR="008B47EE">
              <w:rPr>
                <w:noProof/>
                <w:webHidden/>
              </w:rPr>
              <w:t>4</w:t>
            </w:r>
            <w:r>
              <w:rPr>
                <w:noProof/>
                <w:webHidden/>
              </w:rPr>
              <w:fldChar w:fldCharType="end"/>
            </w:r>
          </w:hyperlink>
        </w:p>
        <w:p w14:paraId="18F790E3" w14:textId="50100E7B" w:rsidR="00C2725D" w:rsidRDefault="00C2725D">
          <w:pPr>
            <w:pStyle w:val="Sumrio1"/>
            <w:tabs>
              <w:tab w:val="left" w:pos="720"/>
              <w:tab w:val="right" w:leader="dot" w:pos="10621"/>
            </w:tabs>
            <w:rPr>
              <w:rFonts w:asciiTheme="minorHAnsi" w:eastAsiaTheme="minorEastAsia" w:hAnsiTheme="minorHAnsi" w:cstheme="minorBidi"/>
              <w:noProof/>
              <w:kern w:val="2"/>
              <w14:ligatures w14:val="standardContextual"/>
            </w:rPr>
          </w:pPr>
          <w:hyperlink w:anchor="_Toc233029849" w:history="1">
            <w:r w:rsidRPr="00C12B6F">
              <w:rPr>
                <w:rStyle w:val="Hyperlink"/>
                <w:rFonts w:ascii="Arial" w:hAnsi="Arial" w:cs="Arial"/>
                <w:noProof/>
                <w14:scene3d>
                  <w14:camera w14:prst="orthographicFront"/>
                  <w14:lightRig w14:rig="threePt" w14:dir="t">
                    <w14:rot w14:lat="0" w14:lon="0" w14:rev="0"/>
                  </w14:lightRig>
                </w14:scene3d>
              </w:rPr>
              <w:t>4.</w:t>
            </w:r>
            <w:r>
              <w:rPr>
                <w:rFonts w:asciiTheme="minorHAnsi" w:eastAsiaTheme="minorEastAsia" w:hAnsiTheme="minorHAnsi" w:cstheme="minorBidi"/>
                <w:noProof/>
                <w:kern w:val="2"/>
                <w14:ligatures w14:val="standardContextual"/>
              </w:rPr>
              <w:tab/>
            </w:r>
            <w:r w:rsidRPr="00C12B6F">
              <w:rPr>
                <w:rStyle w:val="Hyperlink"/>
                <w:noProof/>
              </w:rPr>
              <w:t>DETALHAMENTO DOS MATERIAIS</w:t>
            </w:r>
            <w:r>
              <w:rPr>
                <w:noProof/>
                <w:webHidden/>
              </w:rPr>
              <w:tab/>
            </w:r>
            <w:r>
              <w:rPr>
                <w:noProof/>
                <w:webHidden/>
              </w:rPr>
              <w:fldChar w:fldCharType="begin"/>
            </w:r>
            <w:r>
              <w:rPr>
                <w:noProof/>
                <w:webHidden/>
              </w:rPr>
              <w:instrText xml:space="preserve"> PAGEREF _Toc233029849 \h </w:instrText>
            </w:r>
            <w:r>
              <w:rPr>
                <w:noProof/>
                <w:webHidden/>
              </w:rPr>
            </w:r>
            <w:r>
              <w:rPr>
                <w:noProof/>
                <w:webHidden/>
              </w:rPr>
              <w:fldChar w:fldCharType="separate"/>
            </w:r>
            <w:r w:rsidR="008B47EE">
              <w:rPr>
                <w:noProof/>
                <w:webHidden/>
              </w:rPr>
              <w:t>5</w:t>
            </w:r>
            <w:r>
              <w:rPr>
                <w:noProof/>
                <w:webHidden/>
              </w:rPr>
              <w:fldChar w:fldCharType="end"/>
            </w:r>
          </w:hyperlink>
        </w:p>
        <w:p w14:paraId="6C7E2263" w14:textId="2BCAD871" w:rsidR="00C2725D" w:rsidRDefault="00C2725D">
          <w:pPr>
            <w:pStyle w:val="Sumrio1"/>
            <w:tabs>
              <w:tab w:val="left" w:pos="720"/>
              <w:tab w:val="right" w:leader="dot" w:pos="10621"/>
            </w:tabs>
            <w:rPr>
              <w:rFonts w:asciiTheme="minorHAnsi" w:eastAsiaTheme="minorEastAsia" w:hAnsiTheme="minorHAnsi" w:cstheme="minorBidi"/>
              <w:noProof/>
              <w:kern w:val="2"/>
              <w14:ligatures w14:val="standardContextual"/>
            </w:rPr>
          </w:pPr>
          <w:hyperlink w:anchor="_Toc233029850" w:history="1">
            <w:r w:rsidRPr="00C12B6F">
              <w:rPr>
                <w:rStyle w:val="Hyperlink"/>
                <w:rFonts w:ascii="Arial" w:hAnsi="Arial" w:cs="Arial"/>
                <w:noProof/>
                <w14:scene3d>
                  <w14:camera w14:prst="orthographicFront"/>
                  <w14:lightRig w14:rig="threePt" w14:dir="t">
                    <w14:rot w14:lat="0" w14:lon="0" w14:rev="0"/>
                  </w14:lightRig>
                </w14:scene3d>
              </w:rPr>
              <w:t>5.</w:t>
            </w:r>
            <w:r>
              <w:rPr>
                <w:rFonts w:asciiTheme="minorHAnsi" w:eastAsiaTheme="minorEastAsia" w:hAnsiTheme="minorHAnsi" w:cstheme="minorBidi"/>
                <w:noProof/>
                <w:kern w:val="2"/>
                <w14:ligatures w14:val="standardContextual"/>
              </w:rPr>
              <w:tab/>
            </w:r>
            <w:r w:rsidRPr="00C12B6F">
              <w:rPr>
                <w:rStyle w:val="Hyperlink"/>
                <w:noProof/>
              </w:rPr>
              <w:t>VALOR DA PROPOSTA</w:t>
            </w:r>
            <w:r>
              <w:rPr>
                <w:noProof/>
                <w:webHidden/>
              </w:rPr>
              <w:tab/>
            </w:r>
            <w:r>
              <w:rPr>
                <w:noProof/>
                <w:webHidden/>
              </w:rPr>
              <w:fldChar w:fldCharType="begin"/>
            </w:r>
            <w:r>
              <w:rPr>
                <w:noProof/>
                <w:webHidden/>
              </w:rPr>
              <w:instrText xml:space="preserve"> PAGEREF _Toc233029850 \h </w:instrText>
            </w:r>
            <w:r>
              <w:rPr>
                <w:noProof/>
                <w:webHidden/>
              </w:rPr>
            </w:r>
            <w:r>
              <w:rPr>
                <w:noProof/>
                <w:webHidden/>
              </w:rPr>
              <w:fldChar w:fldCharType="separate"/>
            </w:r>
            <w:r w:rsidR="008B47EE">
              <w:rPr>
                <w:noProof/>
                <w:webHidden/>
              </w:rPr>
              <w:t>6</w:t>
            </w:r>
            <w:r>
              <w:rPr>
                <w:noProof/>
                <w:webHidden/>
              </w:rPr>
              <w:fldChar w:fldCharType="end"/>
            </w:r>
          </w:hyperlink>
        </w:p>
        <w:p w14:paraId="3DFA2C92" w14:textId="0C67BDF0" w:rsidR="00C2725D" w:rsidRDefault="00C2725D">
          <w:pPr>
            <w:pStyle w:val="Sumrio1"/>
            <w:tabs>
              <w:tab w:val="left" w:pos="720"/>
              <w:tab w:val="right" w:leader="dot" w:pos="10621"/>
            </w:tabs>
            <w:rPr>
              <w:rFonts w:asciiTheme="minorHAnsi" w:eastAsiaTheme="minorEastAsia" w:hAnsiTheme="minorHAnsi" w:cstheme="minorBidi"/>
              <w:noProof/>
              <w:kern w:val="2"/>
              <w14:ligatures w14:val="standardContextual"/>
            </w:rPr>
          </w:pPr>
          <w:hyperlink w:anchor="_Toc233029851" w:history="1">
            <w:r w:rsidRPr="00C12B6F">
              <w:rPr>
                <w:rStyle w:val="Hyperlink"/>
                <w:rFonts w:ascii="Arial" w:hAnsi="Arial" w:cs="Arial"/>
                <w:noProof/>
                <w14:scene3d>
                  <w14:camera w14:prst="orthographicFront"/>
                  <w14:lightRig w14:rig="threePt" w14:dir="t">
                    <w14:rot w14:lat="0" w14:lon="0" w14:rev="0"/>
                  </w14:lightRig>
                </w14:scene3d>
              </w:rPr>
              <w:t>6.</w:t>
            </w:r>
            <w:r>
              <w:rPr>
                <w:rFonts w:asciiTheme="minorHAnsi" w:eastAsiaTheme="minorEastAsia" w:hAnsiTheme="minorHAnsi" w:cstheme="minorBidi"/>
                <w:noProof/>
                <w:kern w:val="2"/>
                <w14:ligatures w14:val="standardContextual"/>
              </w:rPr>
              <w:tab/>
            </w:r>
            <w:r w:rsidRPr="00C12B6F">
              <w:rPr>
                <w:rStyle w:val="Hyperlink"/>
                <w:noProof/>
              </w:rPr>
              <w:t>LOGÍSTICA (FRETE E CARGA/DESCARGA)</w:t>
            </w:r>
            <w:r>
              <w:rPr>
                <w:noProof/>
                <w:webHidden/>
              </w:rPr>
              <w:tab/>
            </w:r>
            <w:r>
              <w:rPr>
                <w:noProof/>
                <w:webHidden/>
              </w:rPr>
              <w:fldChar w:fldCharType="begin"/>
            </w:r>
            <w:r>
              <w:rPr>
                <w:noProof/>
                <w:webHidden/>
              </w:rPr>
              <w:instrText xml:space="preserve"> PAGEREF _Toc233029851 \h </w:instrText>
            </w:r>
            <w:r>
              <w:rPr>
                <w:noProof/>
                <w:webHidden/>
              </w:rPr>
            </w:r>
            <w:r>
              <w:rPr>
                <w:noProof/>
                <w:webHidden/>
              </w:rPr>
              <w:fldChar w:fldCharType="separate"/>
            </w:r>
            <w:r w:rsidR="008B47EE">
              <w:rPr>
                <w:noProof/>
                <w:webHidden/>
              </w:rPr>
              <w:t>7</w:t>
            </w:r>
            <w:r>
              <w:rPr>
                <w:noProof/>
                <w:webHidden/>
              </w:rPr>
              <w:fldChar w:fldCharType="end"/>
            </w:r>
          </w:hyperlink>
        </w:p>
        <w:p w14:paraId="418CB993" w14:textId="4365613F" w:rsidR="00C2725D" w:rsidRDefault="00C2725D">
          <w:pPr>
            <w:pStyle w:val="Sumrio1"/>
            <w:tabs>
              <w:tab w:val="left" w:pos="720"/>
              <w:tab w:val="right" w:leader="dot" w:pos="10621"/>
            </w:tabs>
            <w:rPr>
              <w:rFonts w:asciiTheme="minorHAnsi" w:eastAsiaTheme="minorEastAsia" w:hAnsiTheme="minorHAnsi" w:cstheme="minorBidi"/>
              <w:noProof/>
              <w:kern w:val="2"/>
              <w14:ligatures w14:val="standardContextual"/>
            </w:rPr>
          </w:pPr>
          <w:hyperlink w:anchor="_Toc233029852" w:history="1">
            <w:r w:rsidRPr="00C12B6F">
              <w:rPr>
                <w:rStyle w:val="Hyperlink"/>
                <w:rFonts w:ascii="Arial" w:hAnsi="Arial" w:cs="Arial"/>
                <w:noProof/>
                <w14:scene3d>
                  <w14:camera w14:prst="orthographicFront"/>
                  <w14:lightRig w14:rig="threePt" w14:dir="t">
                    <w14:rot w14:lat="0" w14:lon="0" w14:rev="0"/>
                  </w14:lightRig>
                </w14:scene3d>
              </w:rPr>
              <w:t>7.</w:t>
            </w:r>
            <w:r>
              <w:rPr>
                <w:rFonts w:asciiTheme="minorHAnsi" w:eastAsiaTheme="minorEastAsia" w:hAnsiTheme="minorHAnsi" w:cstheme="minorBidi"/>
                <w:noProof/>
                <w:kern w:val="2"/>
                <w14:ligatures w14:val="standardContextual"/>
              </w:rPr>
              <w:tab/>
            </w:r>
            <w:r w:rsidRPr="00C12B6F">
              <w:rPr>
                <w:rStyle w:val="Hyperlink"/>
                <w:noProof/>
              </w:rPr>
              <w:t>PRAZOS</w:t>
            </w:r>
            <w:r>
              <w:rPr>
                <w:noProof/>
                <w:webHidden/>
              </w:rPr>
              <w:tab/>
            </w:r>
            <w:r>
              <w:rPr>
                <w:noProof/>
                <w:webHidden/>
              </w:rPr>
              <w:fldChar w:fldCharType="begin"/>
            </w:r>
            <w:r>
              <w:rPr>
                <w:noProof/>
                <w:webHidden/>
              </w:rPr>
              <w:instrText xml:space="preserve"> PAGEREF _Toc233029852 \h </w:instrText>
            </w:r>
            <w:r>
              <w:rPr>
                <w:noProof/>
                <w:webHidden/>
              </w:rPr>
            </w:r>
            <w:r>
              <w:rPr>
                <w:noProof/>
                <w:webHidden/>
              </w:rPr>
              <w:fldChar w:fldCharType="separate"/>
            </w:r>
            <w:r w:rsidR="008B47EE">
              <w:rPr>
                <w:noProof/>
                <w:webHidden/>
              </w:rPr>
              <w:t>7</w:t>
            </w:r>
            <w:r>
              <w:rPr>
                <w:noProof/>
                <w:webHidden/>
              </w:rPr>
              <w:fldChar w:fldCharType="end"/>
            </w:r>
          </w:hyperlink>
        </w:p>
        <w:p w14:paraId="4EB822C1" w14:textId="6134F368" w:rsidR="00C2725D" w:rsidRDefault="00C2725D">
          <w:pPr>
            <w:pStyle w:val="Sumrio1"/>
            <w:tabs>
              <w:tab w:val="left" w:pos="720"/>
              <w:tab w:val="right" w:leader="dot" w:pos="10621"/>
            </w:tabs>
            <w:rPr>
              <w:rFonts w:asciiTheme="minorHAnsi" w:eastAsiaTheme="minorEastAsia" w:hAnsiTheme="minorHAnsi" w:cstheme="minorBidi"/>
              <w:noProof/>
              <w:kern w:val="2"/>
              <w14:ligatures w14:val="standardContextual"/>
            </w:rPr>
          </w:pPr>
          <w:hyperlink w:anchor="_Toc233029853" w:history="1">
            <w:r w:rsidRPr="00C12B6F">
              <w:rPr>
                <w:rStyle w:val="Hyperlink"/>
                <w:rFonts w:ascii="Arial" w:hAnsi="Arial" w:cs="Arial"/>
                <w:noProof/>
                <w14:scene3d>
                  <w14:camera w14:prst="orthographicFront"/>
                  <w14:lightRig w14:rig="threePt" w14:dir="t">
                    <w14:rot w14:lat="0" w14:lon="0" w14:rev="0"/>
                  </w14:lightRig>
                </w14:scene3d>
              </w:rPr>
              <w:t>8.</w:t>
            </w:r>
            <w:r>
              <w:rPr>
                <w:rFonts w:asciiTheme="minorHAnsi" w:eastAsiaTheme="minorEastAsia" w:hAnsiTheme="minorHAnsi" w:cstheme="minorBidi"/>
                <w:noProof/>
                <w:kern w:val="2"/>
                <w14:ligatures w14:val="standardContextual"/>
              </w:rPr>
              <w:tab/>
            </w:r>
            <w:r w:rsidRPr="00C12B6F">
              <w:rPr>
                <w:rStyle w:val="Hyperlink"/>
                <w:noProof/>
              </w:rPr>
              <w:t>MEDIÇÃO / CONDIÇÕES DE PAGAMENTO</w:t>
            </w:r>
            <w:r>
              <w:rPr>
                <w:noProof/>
                <w:webHidden/>
              </w:rPr>
              <w:tab/>
            </w:r>
            <w:r>
              <w:rPr>
                <w:noProof/>
                <w:webHidden/>
              </w:rPr>
              <w:fldChar w:fldCharType="begin"/>
            </w:r>
            <w:r>
              <w:rPr>
                <w:noProof/>
                <w:webHidden/>
              </w:rPr>
              <w:instrText xml:space="preserve"> PAGEREF _Toc233029853 \h </w:instrText>
            </w:r>
            <w:r>
              <w:rPr>
                <w:noProof/>
                <w:webHidden/>
              </w:rPr>
            </w:r>
            <w:r>
              <w:rPr>
                <w:noProof/>
                <w:webHidden/>
              </w:rPr>
              <w:fldChar w:fldCharType="separate"/>
            </w:r>
            <w:r w:rsidR="008B47EE">
              <w:rPr>
                <w:noProof/>
                <w:webHidden/>
              </w:rPr>
              <w:t>8</w:t>
            </w:r>
            <w:r>
              <w:rPr>
                <w:noProof/>
                <w:webHidden/>
              </w:rPr>
              <w:fldChar w:fldCharType="end"/>
            </w:r>
          </w:hyperlink>
        </w:p>
        <w:p w14:paraId="091A249A" w14:textId="52E66860" w:rsidR="00C2725D" w:rsidRDefault="00C2725D">
          <w:pPr>
            <w:pStyle w:val="Sumrio1"/>
            <w:tabs>
              <w:tab w:val="left" w:pos="720"/>
              <w:tab w:val="right" w:leader="dot" w:pos="10621"/>
            </w:tabs>
            <w:rPr>
              <w:rFonts w:asciiTheme="minorHAnsi" w:eastAsiaTheme="minorEastAsia" w:hAnsiTheme="minorHAnsi" w:cstheme="minorBidi"/>
              <w:noProof/>
              <w:kern w:val="2"/>
              <w14:ligatures w14:val="standardContextual"/>
            </w:rPr>
          </w:pPr>
          <w:hyperlink w:anchor="_Toc233029854" w:history="1">
            <w:r w:rsidRPr="00C12B6F">
              <w:rPr>
                <w:rStyle w:val="Hyperlink"/>
                <w:rFonts w:ascii="Arial" w:hAnsi="Arial" w:cs="Arial"/>
                <w:noProof/>
                <w14:scene3d>
                  <w14:camera w14:prst="orthographicFront"/>
                  <w14:lightRig w14:rig="threePt" w14:dir="t">
                    <w14:rot w14:lat="0" w14:lon="0" w14:rev="0"/>
                  </w14:lightRig>
                </w14:scene3d>
              </w:rPr>
              <w:t>9.</w:t>
            </w:r>
            <w:r>
              <w:rPr>
                <w:rFonts w:asciiTheme="minorHAnsi" w:eastAsiaTheme="minorEastAsia" w:hAnsiTheme="minorHAnsi" w:cstheme="minorBidi"/>
                <w:noProof/>
                <w:kern w:val="2"/>
                <w14:ligatures w14:val="standardContextual"/>
              </w:rPr>
              <w:tab/>
            </w:r>
            <w:r w:rsidRPr="00C12B6F">
              <w:rPr>
                <w:rStyle w:val="Hyperlink"/>
                <w:noProof/>
              </w:rPr>
              <w:t>RESPONSABILIDADES</w:t>
            </w:r>
            <w:r>
              <w:rPr>
                <w:noProof/>
                <w:webHidden/>
              </w:rPr>
              <w:tab/>
            </w:r>
            <w:r>
              <w:rPr>
                <w:noProof/>
                <w:webHidden/>
              </w:rPr>
              <w:fldChar w:fldCharType="begin"/>
            </w:r>
            <w:r>
              <w:rPr>
                <w:noProof/>
                <w:webHidden/>
              </w:rPr>
              <w:instrText xml:space="preserve"> PAGEREF _Toc233029854 \h </w:instrText>
            </w:r>
            <w:r>
              <w:rPr>
                <w:noProof/>
                <w:webHidden/>
              </w:rPr>
            </w:r>
            <w:r>
              <w:rPr>
                <w:noProof/>
                <w:webHidden/>
              </w:rPr>
              <w:fldChar w:fldCharType="separate"/>
            </w:r>
            <w:r w:rsidR="008B47EE">
              <w:rPr>
                <w:noProof/>
                <w:webHidden/>
              </w:rPr>
              <w:t>8</w:t>
            </w:r>
            <w:r>
              <w:rPr>
                <w:noProof/>
                <w:webHidden/>
              </w:rPr>
              <w:fldChar w:fldCharType="end"/>
            </w:r>
          </w:hyperlink>
        </w:p>
        <w:p w14:paraId="4AFADD4B" w14:textId="5B7F9EDC" w:rsidR="00C2725D" w:rsidRDefault="00C2725D">
          <w:pPr>
            <w:pStyle w:val="Sumrio1"/>
            <w:tabs>
              <w:tab w:val="left" w:pos="720"/>
              <w:tab w:val="right" w:leader="dot" w:pos="10621"/>
            </w:tabs>
            <w:rPr>
              <w:rFonts w:asciiTheme="minorHAnsi" w:eastAsiaTheme="minorEastAsia" w:hAnsiTheme="minorHAnsi" w:cstheme="minorBidi"/>
              <w:noProof/>
              <w:kern w:val="2"/>
              <w14:ligatures w14:val="standardContextual"/>
            </w:rPr>
          </w:pPr>
          <w:hyperlink w:anchor="_Toc233029855" w:history="1">
            <w:r w:rsidRPr="00C12B6F">
              <w:rPr>
                <w:rStyle w:val="Hyperlink"/>
                <w:rFonts w:ascii="Arial" w:hAnsi="Arial" w:cs="Arial"/>
                <w:noProof/>
                <w14:scene3d>
                  <w14:camera w14:prst="orthographicFront"/>
                  <w14:lightRig w14:rig="threePt" w14:dir="t">
                    <w14:rot w14:lat="0" w14:lon="0" w14:rev="0"/>
                  </w14:lightRig>
                </w14:scene3d>
              </w:rPr>
              <w:t>10.</w:t>
            </w:r>
            <w:r>
              <w:rPr>
                <w:rFonts w:asciiTheme="minorHAnsi" w:eastAsiaTheme="minorEastAsia" w:hAnsiTheme="minorHAnsi" w:cstheme="minorBidi"/>
                <w:noProof/>
                <w:kern w:val="2"/>
                <w14:ligatures w14:val="standardContextual"/>
              </w:rPr>
              <w:tab/>
            </w:r>
            <w:r w:rsidRPr="00C12B6F">
              <w:rPr>
                <w:rStyle w:val="Hyperlink"/>
                <w:noProof/>
              </w:rPr>
              <w:t>DISPOSIÇÕES GERAIS</w:t>
            </w:r>
            <w:r>
              <w:rPr>
                <w:noProof/>
                <w:webHidden/>
              </w:rPr>
              <w:tab/>
            </w:r>
            <w:r>
              <w:rPr>
                <w:noProof/>
                <w:webHidden/>
              </w:rPr>
              <w:fldChar w:fldCharType="begin"/>
            </w:r>
            <w:r>
              <w:rPr>
                <w:noProof/>
                <w:webHidden/>
              </w:rPr>
              <w:instrText xml:space="preserve"> PAGEREF _Toc233029855 \h </w:instrText>
            </w:r>
            <w:r>
              <w:rPr>
                <w:noProof/>
                <w:webHidden/>
              </w:rPr>
            </w:r>
            <w:r>
              <w:rPr>
                <w:noProof/>
                <w:webHidden/>
              </w:rPr>
              <w:fldChar w:fldCharType="separate"/>
            </w:r>
            <w:r w:rsidR="008B47EE">
              <w:rPr>
                <w:noProof/>
                <w:webHidden/>
              </w:rPr>
              <w:t>9</w:t>
            </w:r>
            <w:r>
              <w:rPr>
                <w:noProof/>
                <w:webHidden/>
              </w:rPr>
              <w:fldChar w:fldCharType="end"/>
            </w:r>
          </w:hyperlink>
        </w:p>
        <w:p w14:paraId="15086CAD" w14:textId="5EF36803" w:rsidR="00C2725D" w:rsidRDefault="00C2725D">
          <w:pPr>
            <w:pStyle w:val="Sumrio1"/>
            <w:tabs>
              <w:tab w:val="left" w:pos="720"/>
              <w:tab w:val="right" w:leader="dot" w:pos="10621"/>
            </w:tabs>
            <w:rPr>
              <w:rFonts w:asciiTheme="minorHAnsi" w:eastAsiaTheme="minorEastAsia" w:hAnsiTheme="minorHAnsi" w:cstheme="minorBidi"/>
              <w:noProof/>
              <w:kern w:val="2"/>
              <w14:ligatures w14:val="standardContextual"/>
            </w:rPr>
          </w:pPr>
          <w:hyperlink w:anchor="_Toc233029856" w:history="1">
            <w:r w:rsidRPr="00C12B6F">
              <w:rPr>
                <w:rStyle w:val="Hyperlink"/>
                <w:rFonts w:ascii="Arial" w:hAnsi="Arial" w:cs="Arial"/>
                <w:noProof/>
                <w14:scene3d>
                  <w14:camera w14:prst="orthographicFront"/>
                  <w14:lightRig w14:rig="threePt" w14:dir="t">
                    <w14:rot w14:lat="0" w14:lon="0" w14:rev="0"/>
                  </w14:lightRig>
                </w14:scene3d>
              </w:rPr>
              <w:t>11.</w:t>
            </w:r>
            <w:r>
              <w:rPr>
                <w:rFonts w:asciiTheme="minorHAnsi" w:eastAsiaTheme="minorEastAsia" w:hAnsiTheme="minorHAnsi" w:cstheme="minorBidi"/>
                <w:noProof/>
                <w:kern w:val="2"/>
                <w14:ligatures w14:val="standardContextual"/>
              </w:rPr>
              <w:tab/>
            </w:r>
            <w:r w:rsidRPr="00C12B6F">
              <w:rPr>
                <w:rStyle w:val="Hyperlink"/>
                <w:noProof/>
              </w:rPr>
              <w:t>INFORMAÇÕES TÉCNICAS DOS MATERIAIS EM PRFV</w:t>
            </w:r>
            <w:r>
              <w:rPr>
                <w:noProof/>
                <w:webHidden/>
              </w:rPr>
              <w:tab/>
            </w:r>
            <w:r>
              <w:rPr>
                <w:noProof/>
                <w:webHidden/>
              </w:rPr>
              <w:fldChar w:fldCharType="begin"/>
            </w:r>
            <w:r>
              <w:rPr>
                <w:noProof/>
                <w:webHidden/>
              </w:rPr>
              <w:instrText xml:space="preserve"> PAGEREF _Toc233029856 \h </w:instrText>
            </w:r>
            <w:r>
              <w:rPr>
                <w:noProof/>
                <w:webHidden/>
              </w:rPr>
            </w:r>
            <w:r>
              <w:rPr>
                <w:noProof/>
                <w:webHidden/>
              </w:rPr>
              <w:fldChar w:fldCharType="separate"/>
            </w:r>
            <w:r w:rsidR="008B47EE">
              <w:rPr>
                <w:noProof/>
                <w:webHidden/>
              </w:rPr>
              <w:t>10</w:t>
            </w:r>
            <w:r>
              <w:rPr>
                <w:noProof/>
                <w:webHidden/>
              </w:rPr>
              <w:fldChar w:fldCharType="end"/>
            </w:r>
          </w:hyperlink>
        </w:p>
        <w:p w14:paraId="1B465AA9" w14:textId="7F3DE7EF" w:rsidR="007B223D" w:rsidRPr="007B223D" w:rsidRDefault="00E11B49" w:rsidP="009D5600">
          <w:pPr>
            <w:pStyle w:val="Sumrio1"/>
            <w:tabs>
              <w:tab w:val="right" w:leader="dot" w:pos="10621"/>
            </w:tabs>
            <w:rPr>
              <w:b/>
              <w:bCs/>
            </w:rPr>
          </w:pPr>
          <w:r>
            <w:fldChar w:fldCharType="end"/>
          </w:r>
        </w:p>
      </w:sdtContent>
    </w:sdt>
    <w:p w14:paraId="5DFC7D62" w14:textId="22DD48C6" w:rsidR="0088447F" w:rsidRPr="00615525" w:rsidRDefault="0088447F" w:rsidP="00BD366F">
      <w:pPr>
        <w:spacing w:line="360" w:lineRule="auto"/>
        <w:jc w:val="both"/>
        <w:sectPr w:rsidR="0088447F" w:rsidRPr="00615525" w:rsidSect="00F70666">
          <w:headerReference w:type="even" r:id="rId12"/>
          <w:headerReference w:type="default" r:id="rId13"/>
          <w:footerReference w:type="even" r:id="rId14"/>
          <w:footerReference w:type="default" r:id="rId15"/>
          <w:headerReference w:type="first" r:id="rId16"/>
          <w:footerReference w:type="first" r:id="rId17"/>
          <w:pgSz w:w="11907" w:h="16840" w:code="9"/>
          <w:pgMar w:top="993" w:right="567" w:bottom="709" w:left="709" w:header="142" w:footer="0" w:gutter="0"/>
          <w:cols w:space="720"/>
          <w:titlePg/>
          <w:docGrid w:linePitch="272"/>
        </w:sectPr>
      </w:pPr>
    </w:p>
    <w:p w14:paraId="0323F149" w14:textId="77777777" w:rsidR="009C0349" w:rsidRPr="00DB6DAA" w:rsidRDefault="009C0349" w:rsidP="009D5600">
      <w:pPr>
        <w:pStyle w:val="Ttulo1"/>
        <w:pageBreakBefore/>
        <w:ind w:left="357" w:hanging="357"/>
        <w:rPr>
          <w:sz w:val="28"/>
          <w:szCs w:val="28"/>
        </w:rPr>
      </w:pPr>
      <w:bookmarkStart w:id="0" w:name="_Toc233029846"/>
      <w:r>
        <w:rPr>
          <w:sz w:val="28"/>
          <w:szCs w:val="28"/>
        </w:rPr>
        <w:lastRenderedPageBreak/>
        <w:t>OBJETO</w:t>
      </w:r>
      <w:bookmarkEnd w:id="0"/>
    </w:p>
    <w:p w14:paraId="14EC3C8A" w14:textId="6C65154B" w:rsidR="00F3758C" w:rsidRPr="00855345" w:rsidRDefault="0074270E" w:rsidP="00DB6DAA">
      <w:pPr>
        <w:keepNext/>
        <w:keepLines/>
        <w:spacing w:line="360" w:lineRule="auto"/>
        <w:ind w:left="426"/>
        <w:jc w:val="both"/>
      </w:pPr>
      <w:r>
        <w:t>O presente documento refere-se ao fornecimento de</w:t>
      </w:r>
      <w:r>
        <w:rPr>
          <w:b/>
        </w:rPr>
        <w:t xml:space="preserve"> </w:t>
      </w:r>
      <w:sdt>
        <w:sdtPr>
          <w:rPr>
            <w:b/>
          </w:rPr>
          <w:alias w:val="Título"/>
          <w:tag w:val=""/>
          <w:id w:val="143014765"/>
          <w:placeholder>
            <w:docPart w:val="2416413F6EAF40EDBBBE19422B548CA0"/>
          </w:placeholder>
          <w:dataBinding w:prefixMappings="xmlns:ns0='http://purl.org/dc/elements/1.1/' xmlns:ns1='http://schemas.openxmlformats.org/package/2006/metadata/core-properties' " w:xpath="/ns1:coreProperties[1]/ns0:title[1]" w:storeItemID="{6C3C8BC8-F283-45AE-878A-BAB7291924A1}"/>
          <w:text/>
        </w:sdtPr>
        <w:sdtContent>
          <w:r>
            <w:rPr>
              <w:b/>
            </w:rPr>
            <w:t>“DESCRIÇÃO”</w:t>
          </w:r>
        </w:sdtContent>
      </w:sdt>
      <w:r>
        <w:t xml:space="preserve">, a ser realizado pela </w:t>
      </w:r>
      <w:bookmarkStart w:id="1" w:name="_Hlk158273407"/>
      <w:r>
        <w:rPr>
          <w:b/>
        </w:rPr>
        <w:t>APBVIX Indústria e Comércio de Estruturas Pultrudadas</w:t>
      </w:r>
      <w:bookmarkEnd w:id="1"/>
      <w:r>
        <w:t xml:space="preserve"> (doravante </w:t>
      </w:r>
      <w:r>
        <w:rPr>
          <w:b/>
        </w:rPr>
        <w:t>CONTRATADA)</w:t>
      </w:r>
      <w:r>
        <w:t xml:space="preserve">, para a </w:t>
      </w:r>
      <w:sdt>
        <w:sdtPr>
          <w:rPr>
            <w:b/>
            <w:bCs/>
          </w:rPr>
          <w:alias w:val="Empresa"/>
          <w:tag w:val=""/>
          <w:id w:val="753781737"/>
          <w:placeholder>
            <w:docPart w:val="CD0C9D5F5273492186DC997E2F0161F9"/>
          </w:placeholder>
          <w:dataBinding w:prefixMappings="xmlns:ns0='http://schemas.openxmlformats.org/officeDocument/2006/extended-properties' " w:xpath="/ns0:Properties[1]/ns0:Company[1]" w:storeItemID="{6668398D-A668-4E3E-A5EB-62B293D839F1}"/>
          <w:text/>
        </w:sdtPr>
        <w:sdtContent>
          <w:r>
            <w:rPr>
              <w:b/>
              <w:bCs/>
            </w:rPr>
            <w:t>“CLIENTE”</w:t>
          </w:r>
        </w:sdtContent>
      </w:sdt>
      <w:r>
        <w:t xml:space="preserve">, (doravante denominada </w:t>
      </w:r>
      <w:r>
        <w:rPr>
          <w:b/>
        </w:rPr>
        <w:t>CONTRATANTE)</w:t>
      </w:r>
      <w:r>
        <w:t xml:space="preserve">, tendo como local da obra/sede/filial o município de </w:t>
      </w:r>
      <w:sdt>
        <w:sdtPr>
          <w:rPr>
            <w:b/>
          </w:rPr>
          <w:alias w:val="Endereço da Empresa"/>
          <w:tag w:val=""/>
          <w:id w:val="-1737855009"/>
          <w:placeholder>
            <w:docPart w:val="AAD93E89B2004E5C9C2C538F53E73C6F"/>
          </w:placeholder>
          <w:dataBinding w:prefixMappings="xmlns:ns0='http://schemas.microsoft.com/office/2006/coverPageProps' " w:xpath="/ns0:CoverPageProperties[1]/ns0:CompanyAddress[1]" w:storeItemID="{55AF091B-3C7A-41E3-B477-F2FDAA23CFDA}"/>
          <w:text/>
        </w:sdtPr>
        <w:sdtContent>
          <w:r>
            <w:rPr>
              <w:b/>
            </w:rPr>
            <w:t>“CIDADE”</w:t>
          </w:r>
        </w:sdtContent>
      </w:sdt>
      <w:r>
        <w:t xml:space="preserve">. </w:t>
      </w:r>
    </w:p>
    <w:p w14:paraId="095BE746" w14:textId="77777777" w:rsidR="0011741E" w:rsidRPr="00615525" w:rsidRDefault="0011741E" w:rsidP="00096255">
      <w:pPr>
        <w:keepNext/>
        <w:keepLines/>
        <w:spacing w:line="360" w:lineRule="auto"/>
        <w:ind w:left="709"/>
        <w:jc w:val="both"/>
      </w:pPr>
    </w:p>
    <w:p w14:paraId="05C0F67A" w14:textId="25171086" w:rsidR="00C714FE" w:rsidRDefault="00C714FE" w:rsidP="00EA5210">
      <w:pPr>
        <w:pStyle w:val="Ttulo1"/>
        <w:keepLines/>
        <w:spacing w:line="360" w:lineRule="auto"/>
        <w:rPr>
          <w:sz w:val="28"/>
          <w:szCs w:val="28"/>
          <w:lang w:val="pt-BR"/>
        </w:rPr>
      </w:pPr>
      <w:bookmarkStart w:id="2" w:name="_Toc233029847"/>
      <w:r>
        <w:rPr>
          <w:sz w:val="28"/>
          <w:szCs w:val="28"/>
          <w:lang w:val="pt-BR"/>
        </w:rPr>
        <w:t>PROJETOS/DOCUMENTOS DE REFERÊNCIA (CLIENTE)</w:t>
      </w:r>
      <w:bookmarkEnd w:id="2"/>
    </w:p>
    <w:p w14:paraId="364769CE" w14:textId="56C0E092" w:rsidR="003967BC" w:rsidRPr="003967BC" w:rsidRDefault="003967BC" w:rsidP="003967BC">
      <w:pPr>
        <w:rPr>
          <w:lang w:eastAsia="en-US"/>
        </w:rPr>
      </w:pPr>
    </w:p>
    <w:p w14:paraId="05CFBC1F" w14:textId="77777777" w:rsidR="00C714FE" w:rsidRPr="00C714FE" w:rsidRDefault="00C714FE" w:rsidP="00C714FE">
      <w:pPr>
        <w:spacing w:line="360" w:lineRule="auto"/>
        <w:ind w:left="426"/>
        <w:jc w:val="both"/>
        <w:rPr>
          <w:lang w:eastAsia="en-US"/>
        </w:rPr>
      </w:pPr>
    </w:p>
    <w:p w14:paraId="46BABF05" w14:textId="2DA7C01F" w:rsidR="007707D5" w:rsidRDefault="007707D5" w:rsidP="00EA5210">
      <w:pPr>
        <w:pStyle w:val="Ttulo1"/>
        <w:keepLines/>
        <w:spacing w:line="360" w:lineRule="auto"/>
        <w:rPr>
          <w:sz w:val="28"/>
          <w:szCs w:val="28"/>
          <w:lang w:val="pt-BR"/>
        </w:rPr>
      </w:pPr>
      <w:bookmarkStart w:id="3" w:name="_Toc233029848"/>
      <w:r>
        <w:rPr>
          <w:sz w:val="28"/>
          <w:szCs w:val="28"/>
          <w:lang w:val="pt-BR"/>
        </w:rPr>
        <w:lastRenderedPageBreak/>
        <w:t>CARACTERÍSTICAS E VANTAGENS DO PRFV</w:t>
      </w:r>
      <w:bookmarkEnd w:id="3"/>
    </w:p>
    <w:p w14:paraId="78DB8FB6" w14:textId="1A25368D" w:rsidR="007707D5" w:rsidRPr="007707D5" w:rsidRDefault="007707D5" w:rsidP="007707D5">
      <w:pPr>
        <w:jc w:val="center"/>
        <w:rPr>
          <w:lang w:eastAsia="en-US"/>
        </w:rPr>
      </w:pPr>
      <w:r w:rsidRPr="00CB3BEC">
        <w:rPr>
          <w:rFonts w:ascii="Times New Roman" w:eastAsia="Times New Roman" w:hAnsi="Times New Roman" w:cs="Times New Roman"/>
          <w:noProof/>
        </w:rPr>
        <w:drawing>
          <wp:inline distT="0" distB="0" distL="0" distR="0" wp14:anchorId="20AA7566" wp14:editId="22F69DAA">
            <wp:extent cx="5445760" cy="7696088"/>
            <wp:effectExtent l="0" t="0" r="2540" b="635"/>
            <wp:docPr id="163159088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47577" cy="7698656"/>
                    </a:xfrm>
                    <a:prstGeom prst="rect">
                      <a:avLst/>
                    </a:prstGeom>
                    <a:noFill/>
                    <a:ln>
                      <a:noFill/>
                    </a:ln>
                  </pic:spPr>
                </pic:pic>
              </a:graphicData>
            </a:graphic>
          </wp:inline>
        </w:drawing>
      </w:r>
    </w:p>
    <w:p w14:paraId="6823F6BF" w14:textId="27AD8457" w:rsidR="00C33E59" w:rsidRDefault="000520D7" w:rsidP="00EA5210">
      <w:pPr>
        <w:pStyle w:val="Ttulo1"/>
        <w:keepLines/>
        <w:spacing w:line="360" w:lineRule="auto"/>
        <w:rPr>
          <w:sz w:val="28"/>
          <w:szCs w:val="28"/>
          <w:lang w:val="pt-BR"/>
        </w:rPr>
      </w:pPr>
      <w:bookmarkStart w:id="4" w:name="_Toc233029849"/>
      <w:r>
        <w:rPr>
          <w:sz w:val="28"/>
          <w:szCs w:val="28"/>
          <w:lang w:val="pt-BR"/>
        </w:rPr>
        <w:lastRenderedPageBreak/>
        <w:t>DETALHAMENTO DOS MATERIAIS</w:t>
      </w:r>
      <w:bookmarkEnd w:id="4"/>
    </w:p>
    <w:p w14:paraId="1CF468DB" w14:textId="77777777" w:rsidR="00CA34FB" w:rsidRPr="00CA34FB" w:rsidRDefault="00CA34FB" w:rsidP="00CA34FB">
      <w:pPr>
        <w:spacing w:line="360" w:lineRule="auto"/>
        <w:ind w:left="426"/>
        <w:jc w:val="both"/>
        <w:rPr>
          <w:iCs/>
        </w:rPr>
      </w:pPr>
      <w:r>
        <w:rPr>
          <w:iCs/>
        </w:rPr>
        <w:t>As propriedades padrão dos nossos materiais incluem:</w:t>
      </w:r>
    </w:p>
    <w:p w14:paraId="51051188" w14:textId="77777777" w:rsidR="00FE42E7" w:rsidRPr="00071536" w:rsidRDefault="00FE42E7" w:rsidP="00FE42E7">
      <w:pPr>
        <w:numPr>
          <w:ilvl w:val="0"/>
          <w:numId w:val="29"/>
        </w:numPr>
        <w:spacing w:line="360" w:lineRule="auto"/>
        <w:jc w:val="both"/>
        <w:rPr>
          <w:b/>
          <w:bCs/>
          <w:iCs/>
        </w:rPr>
      </w:pPr>
      <w:r w:rsidRPr="00D0066E">
        <w:rPr>
          <w:b/>
          <w:bCs/>
          <w:iCs/>
        </w:rPr>
        <w:t>Desenhos Padrões:</w:t>
      </w:r>
      <w:r>
        <w:rPr>
          <w:b/>
          <w:bCs/>
          <w:iCs/>
        </w:rPr>
        <w:t xml:space="preserve"> </w:t>
      </w:r>
      <w:r>
        <w:rPr>
          <w:iCs/>
          <w:u w:val="single"/>
        </w:rPr>
        <w:t>Os desenhos apresentados nesta seção são os modelos de referência que serão aplicados ou adaptados para atendimento do escopo.</w:t>
      </w:r>
    </w:p>
    <w:p w14:paraId="4A7E676C" w14:textId="77777777" w:rsidR="00FE42E7" w:rsidRPr="00CA34FB" w:rsidRDefault="00FE42E7" w:rsidP="00FE42E7">
      <w:pPr>
        <w:numPr>
          <w:ilvl w:val="0"/>
          <w:numId w:val="29"/>
        </w:numPr>
        <w:spacing w:line="360" w:lineRule="auto"/>
        <w:jc w:val="both"/>
        <w:rPr>
          <w:iCs/>
        </w:rPr>
      </w:pPr>
      <w:r>
        <w:rPr>
          <w:b/>
          <w:bCs/>
          <w:iCs/>
          <w:u w:val="single"/>
        </w:rPr>
        <w:t>Perfis</w:t>
      </w:r>
      <w:r>
        <w:rPr>
          <w:b/>
          <w:bCs/>
          <w:iCs/>
        </w:rPr>
        <w:t>:</w:t>
      </w:r>
      <w:r>
        <w:rPr>
          <w:iCs/>
        </w:rPr>
        <w:t xml:space="preserve"> Todos os perfis são pultrudados em matriz de resina termofixa (poliéster isoftálica ou éster-vinílica, conforme a aplicação) reforçada com fibra de vidro, com </w:t>
      </w:r>
      <w:r w:rsidRPr="00D0066E">
        <w:rPr>
          <w:b/>
          <w:bCs/>
          <w:iCs/>
        </w:rPr>
        <w:t>aditivo de proteção UV</w:t>
      </w:r>
      <w:r>
        <w:rPr>
          <w:iCs/>
        </w:rPr>
        <w:t xml:space="preserve"> que confere resistência à degradação pela exposição solar. Apresentam </w:t>
      </w:r>
      <w:r w:rsidRPr="00D0066E">
        <w:rPr>
          <w:b/>
          <w:bCs/>
          <w:iCs/>
        </w:rPr>
        <w:t>comportamento antichama e autoextinguível</w:t>
      </w:r>
      <w:r>
        <w:rPr>
          <w:iCs/>
        </w:rPr>
        <w:t xml:space="preserve">, com baixa emissão de fumaça e toxicidade controlada, garantindo maior segurança em caso de incêndio. </w:t>
      </w:r>
      <w:r w:rsidRPr="00D0066E">
        <w:rPr>
          <w:b/>
          <w:bCs/>
          <w:iCs/>
        </w:rPr>
        <w:t>As normas atendidas estão consolidadas na seção de Informações Técnicas</w:t>
      </w:r>
      <w:r>
        <w:rPr>
          <w:iCs/>
        </w:rPr>
        <w:t>.</w:t>
      </w:r>
    </w:p>
    <w:p w14:paraId="6E526BFB" w14:textId="77777777" w:rsidR="00FE42E7" w:rsidRPr="00CA34FB" w:rsidRDefault="00FE42E7" w:rsidP="00FE42E7">
      <w:pPr>
        <w:numPr>
          <w:ilvl w:val="0"/>
          <w:numId w:val="29"/>
        </w:numPr>
        <w:spacing w:line="360" w:lineRule="auto"/>
        <w:jc w:val="both"/>
        <w:rPr>
          <w:iCs/>
        </w:rPr>
      </w:pPr>
      <w:r>
        <w:rPr>
          <w:b/>
          <w:bCs/>
          <w:iCs/>
          <w:u w:val="single"/>
        </w:rPr>
        <w:t>Aços</w:t>
      </w:r>
      <w:r>
        <w:rPr>
          <w:b/>
          <w:bCs/>
          <w:iCs/>
        </w:rPr>
        <w:t>:</w:t>
      </w:r>
      <w:r>
        <w:rPr>
          <w:iCs/>
        </w:rPr>
        <w:t xml:space="preserve"> Os elementos metálicos de fixação e reforço são em aço inoxidável 304, por padrão. Em caso de alterações, as mesmas estarão informadas nas subseções a seguir.</w:t>
      </w:r>
    </w:p>
    <w:p w14:paraId="6B055C8A" w14:textId="77777777" w:rsidR="00FE42E7" w:rsidRPr="00CA34FB" w:rsidRDefault="00FE42E7" w:rsidP="00FE42E7">
      <w:pPr>
        <w:numPr>
          <w:ilvl w:val="0"/>
          <w:numId w:val="29"/>
        </w:numPr>
        <w:spacing w:line="360" w:lineRule="auto"/>
        <w:jc w:val="both"/>
        <w:rPr>
          <w:iCs/>
        </w:rPr>
      </w:pPr>
      <w:r>
        <w:rPr>
          <w:b/>
          <w:bCs/>
          <w:iCs/>
          <w:u w:val="single"/>
        </w:rPr>
        <w:t>Antiderrapante</w:t>
      </w:r>
      <w:r>
        <w:rPr>
          <w:iCs/>
        </w:rPr>
        <w:t>: Todos os pisos (grades e pranchas) são fornecidos com superfície antiderrapante (revestimento de quartzo/sílica), assegurando aderência mesmo em condições úmidas e atendendo aos requisitos de segurança para circulação.</w:t>
      </w:r>
    </w:p>
    <w:p w14:paraId="47BC0AC0" w14:textId="77777777" w:rsidR="00FE42E7" w:rsidRPr="00CA34FB" w:rsidRDefault="00FE42E7" w:rsidP="00FE42E7">
      <w:pPr>
        <w:numPr>
          <w:ilvl w:val="0"/>
          <w:numId w:val="29"/>
        </w:numPr>
        <w:spacing w:line="360" w:lineRule="auto"/>
        <w:jc w:val="both"/>
        <w:rPr>
          <w:iCs/>
        </w:rPr>
      </w:pPr>
      <w:r>
        <w:rPr>
          <w:b/>
          <w:bCs/>
          <w:iCs/>
          <w:u w:val="single"/>
        </w:rPr>
        <w:t>Pintura</w:t>
      </w:r>
      <w:r>
        <w:rPr>
          <w:b/>
          <w:bCs/>
          <w:iCs/>
        </w:rPr>
        <w:t>:</w:t>
      </w:r>
      <w:r>
        <w:rPr>
          <w:iCs/>
        </w:rPr>
        <w:t xml:space="preserve"> Os materiais ofertados </w:t>
      </w:r>
      <w:r w:rsidRPr="004F1E5B">
        <w:rPr>
          <w:b/>
          <w:bCs/>
          <w:iCs/>
        </w:rPr>
        <w:t>marcados com (*)</w:t>
      </w:r>
      <w:r>
        <w:rPr>
          <w:iCs/>
        </w:rPr>
        <w:t xml:space="preserve"> em sua descrição contam com </w:t>
      </w:r>
      <w:r w:rsidRPr="004F1E5B">
        <w:rPr>
          <w:b/>
          <w:bCs/>
          <w:iCs/>
        </w:rPr>
        <w:t>pintura em PU (poliuretano)</w:t>
      </w:r>
      <w:r>
        <w:rPr>
          <w:iCs/>
        </w:rPr>
        <w:t xml:space="preserve">, que oferece excelente proteção contra intempéries e agentes químicos. </w:t>
      </w:r>
      <w:r w:rsidRPr="004F1E5B">
        <w:rPr>
          <w:i/>
          <w:highlight w:val="yellow"/>
        </w:rPr>
        <w:t>Caso a pintura não seja necessária, solicitamos que seja informado para que possamos realizar uma revisão do orçamento.</w:t>
      </w:r>
    </w:p>
    <w:p w14:paraId="1969B607" w14:textId="075B284F" w:rsidR="00CA34FB" w:rsidRPr="00CA34FB" w:rsidRDefault="00FE42E7" w:rsidP="00FE42E7">
      <w:pPr>
        <w:numPr>
          <w:ilvl w:val="0"/>
          <w:numId w:val="29"/>
        </w:numPr>
        <w:spacing w:line="360" w:lineRule="auto"/>
        <w:jc w:val="both"/>
        <w:rPr>
          <w:iCs/>
        </w:rPr>
      </w:pPr>
      <w:r>
        <w:rPr>
          <w:b/>
          <w:bCs/>
          <w:iCs/>
          <w:u w:val="single"/>
        </w:rPr>
        <w:t>Propriedades gerais</w:t>
      </w:r>
      <w:r>
        <w:rPr>
          <w:iCs/>
        </w:rPr>
        <w:t xml:space="preserve">: O PRFV é eletricamente isolante (não condutor), não sofre corrosão eletroquímica, dispensa manutenção periódica e possui peso 50% menor do que o aço, </w:t>
      </w:r>
      <w:r w:rsidR="00D76DCF">
        <w:rPr>
          <w:iCs/>
        </w:rPr>
        <w:t>reduzindo</w:t>
      </w:r>
      <w:r>
        <w:rPr>
          <w:iCs/>
        </w:rPr>
        <w:t xml:space="preserve"> cargas estruturais e facilita</w:t>
      </w:r>
      <w:r w:rsidR="00D76DCF">
        <w:rPr>
          <w:iCs/>
        </w:rPr>
        <w:t>ndo</w:t>
      </w:r>
      <w:r>
        <w:rPr>
          <w:iCs/>
        </w:rPr>
        <w:t xml:space="preserve"> o manuseio e a montagem em campo</w:t>
      </w:r>
      <w:r w:rsidR="00CA34FB">
        <w:rPr>
          <w:iCs/>
        </w:rPr>
        <w:t>.</w:t>
      </w:r>
    </w:p>
    <w:p w14:paraId="1B2053BB" w14:textId="77777777" w:rsidR="00A56493" w:rsidRDefault="00A56493" w:rsidP="00A1570C">
      <w:pPr>
        <w:spacing w:line="360" w:lineRule="auto"/>
        <w:ind w:left="426"/>
        <w:jc w:val="both"/>
        <w:rPr>
          <w:iCs/>
        </w:rPr>
      </w:pPr>
    </w:p>
    <w:p w14:paraId="16977896" w14:textId="77777777" w:rsidR="00A56493" w:rsidRDefault="00A56493" w:rsidP="00A1570C">
      <w:pPr>
        <w:spacing w:line="360" w:lineRule="auto"/>
        <w:ind w:left="426"/>
        <w:jc w:val="both"/>
        <w:rPr>
          <w:iCs/>
        </w:rPr>
      </w:pPr>
    </w:p>
    <w:p w14:paraId="38D7018C" w14:textId="72D116DA" w:rsidR="00FC1AF3" w:rsidRDefault="00FC1AF3" w:rsidP="00C714FE">
      <w:pPr>
        <w:rPr>
          <w:lang w:val="x-none" w:eastAsia="en-US"/>
        </w:rPr>
        <w:sectPr w:rsidR="00FC1AF3" w:rsidSect="004E3B5B">
          <w:headerReference w:type="default" r:id="rId19"/>
          <w:type w:val="continuous"/>
          <w:pgSz w:w="11907" w:h="16840" w:code="9"/>
          <w:pgMar w:top="323" w:right="567" w:bottom="709" w:left="709" w:header="142" w:footer="0" w:gutter="0"/>
          <w:cols w:space="720"/>
          <w:docGrid w:linePitch="272"/>
        </w:sectPr>
      </w:pPr>
    </w:p>
    <w:p w14:paraId="347F09B5" w14:textId="46F8E676" w:rsidR="00EF4F89" w:rsidRPr="00DB6DAA" w:rsidRDefault="009C0349" w:rsidP="003B01A7">
      <w:pPr>
        <w:pStyle w:val="Ttulo1"/>
        <w:keepLines/>
        <w:rPr>
          <w:sz w:val="28"/>
          <w:szCs w:val="28"/>
        </w:rPr>
      </w:pPr>
      <w:bookmarkStart w:id="5" w:name="_Toc233029850"/>
      <w:r>
        <w:rPr>
          <w:sz w:val="28"/>
          <w:szCs w:val="28"/>
        </w:rPr>
        <w:lastRenderedPageBreak/>
        <w:t>VALOR DA PROPOSTA</w:t>
      </w:r>
      <w:bookmarkEnd w:id="5"/>
    </w:p>
    <w:p w14:paraId="4F968263" w14:textId="1C18BD4E" w:rsidR="00E947ED" w:rsidRPr="00E947ED" w:rsidRDefault="00E947ED" w:rsidP="003B01A7">
      <w:pPr>
        <w:keepNext/>
        <w:keepLines/>
        <w:rPr>
          <w:lang w:val="x-none" w:eastAsia="en-US"/>
        </w:rPr>
      </w:pPr>
    </w:p>
    <w:p w14:paraId="10FF7449" w14:textId="77777777" w:rsidR="0011741E" w:rsidRDefault="0011741E" w:rsidP="003B01A7">
      <w:pPr>
        <w:keepNext/>
        <w:keepLines/>
        <w:rPr>
          <w:lang w:val="x-none" w:eastAsia="en-US"/>
        </w:rPr>
      </w:pPr>
    </w:p>
    <w:p w14:paraId="4002B1D8" w14:textId="77777777" w:rsidR="00095D28" w:rsidRPr="00CA34FB" w:rsidRDefault="00095D28" w:rsidP="00095D28">
      <w:pPr>
        <w:spacing w:line="360" w:lineRule="auto"/>
        <w:ind w:left="426"/>
        <w:jc w:val="both"/>
        <w:rPr>
          <w:b/>
          <w:bCs/>
          <w:i/>
          <w:iCs/>
        </w:rPr>
      </w:pPr>
      <w:r>
        <w:rPr>
          <w:b/>
          <w:bCs/>
          <w:i/>
          <w:iCs/>
        </w:rPr>
        <w:t>*Todos os materiais em PRFV possuem NCM 39259090.</w:t>
      </w:r>
    </w:p>
    <w:p w14:paraId="121F6EAD" w14:textId="4A6D173C" w:rsidR="00847666" w:rsidRPr="00847666" w:rsidRDefault="00847666" w:rsidP="003B01A7">
      <w:pPr>
        <w:keepNext/>
        <w:keepLines/>
        <w:spacing w:line="360" w:lineRule="auto"/>
        <w:ind w:left="426"/>
        <w:jc w:val="both"/>
        <w:rPr>
          <w:iCs/>
        </w:rPr>
      </w:pPr>
      <w:r>
        <w:rPr>
          <w:iCs/>
        </w:rPr>
        <w:t xml:space="preserve">IMPOSTOS INCLUSOS: </w:t>
      </w:r>
      <w:r>
        <w:rPr>
          <w:iCs/>
          <w:highlight w:val="lightGray"/>
        </w:rPr>
        <w:t>ICMS = 17%;</w:t>
      </w:r>
      <w:r>
        <w:rPr>
          <w:iCs/>
        </w:rPr>
        <w:t xml:space="preserve"> IPI = 3,25%; PIS = 0,65%; COFINS = 3,00%</w:t>
      </w:r>
    </w:p>
    <w:p w14:paraId="031FBCEC" w14:textId="5F0AE078" w:rsidR="00D967A6" w:rsidRDefault="00833512" w:rsidP="003B01A7">
      <w:pPr>
        <w:keepNext/>
        <w:keepLines/>
        <w:spacing w:line="360" w:lineRule="auto"/>
        <w:ind w:left="426"/>
        <w:jc w:val="both"/>
        <w:rPr>
          <w:b/>
          <w:bCs/>
          <w:iCs/>
        </w:rPr>
      </w:pPr>
      <w:r>
        <w:rPr>
          <w:iCs/>
        </w:rPr>
        <w:t xml:space="preserve">Valor total da proposta: </w:t>
      </w:r>
      <w:r>
        <w:rPr>
          <w:b/>
          <w:bCs/>
          <w:iCs/>
          <w:highlight w:val="yellow"/>
        </w:rPr>
        <w:t>R$ 3.406,50 (três mil, quatrocentos e seis reais e cinquenta centavos).</w:t>
      </w:r>
    </w:p>
    <w:p w14:paraId="536ED2D6" w14:textId="77777777" w:rsidR="003B01A7" w:rsidRDefault="003B01A7" w:rsidP="003B01A7">
      <w:pPr>
        <w:keepNext/>
        <w:keepLines/>
        <w:spacing w:line="360" w:lineRule="auto"/>
        <w:ind w:left="426"/>
        <w:jc w:val="both"/>
        <w:rPr>
          <w:b/>
          <w:bCs/>
          <w:iCs/>
        </w:rPr>
      </w:pPr>
    </w:p>
    <w:p w14:paraId="04A37A44" w14:textId="77777777" w:rsidR="00DB6DAA" w:rsidRPr="00DB6DAA" w:rsidRDefault="00DB6DAA" w:rsidP="00DB6DAA">
      <w:pPr>
        <w:rPr>
          <w:lang w:eastAsia="en-US"/>
        </w:rPr>
      </w:pPr>
    </w:p>
    <w:p w14:paraId="63CC12C7" w14:textId="77777777" w:rsidR="00DB6DAA" w:rsidRDefault="00DB6DAA" w:rsidP="00DB6DAA">
      <w:pPr>
        <w:pStyle w:val="Ttulo1"/>
        <w:keepLines/>
        <w:spacing w:line="360" w:lineRule="auto"/>
        <w:rPr>
          <w:sz w:val="28"/>
          <w:szCs w:val="28"/>
        </w:rPr>
        <w:sectPr w:rsidR="00DB6DAA" w:rsidSect="004E3B5B">
          <w:pgSz w:w="16840" w:h="11907" w:orient="landscape" w:code="9"/>
          <w:pgMar w:top="709" w:right="323" w:bottom="567" w:left="709" w:header="142" w:footer="0" w:gutter="0"/>
          <w:cols w:space="720"/>
          <w:docGrid w:linePitch="272"/>
        </w:sectPr>
      </w:pPr>
    </w:p>
    <w:p w14:paraId="07EDA45C" w14:textId="655A6A17" w:rsidR="001967CA" w:rsidRDefault="001967CA" w:rsidP="00856219">
      <w:pPr>
        <w:pStyle w:val="Ttulo1"/>
        <w:keepLines/>
        <w:spacing w:line="360" w:lineRule="auto"/>
        <w:rPr>
          <w:sz w:val="28"/>
          <w:szCs w:val="28"/>
          <w:lang w:val="pt-BR"/>
        </w:rPr>
      </w:pPr>
      <w:bookmarkStart w:id="6" w:name="_Toc233029851"/>
      <w:r>
        <w:rPr>
          <w:sz w:val="28"/>
          <w:szCs w:val="28"/>
          <w:lang w:val="pt-BR"/>
        </w:rPr>
        <w:lastRenderedPageBreak/>
        <w:t>LOGÍSTICA (FRETE E CARGA/DESCARGA)</w:t>
      </w:r>
      <w:bookmarkEnd w:id="6"/>
    </w:p>
    <w:p w14:paraId="323D7178" w14:textId="7B0661DB" w:rsidR="00DB6DAA" w:rsidRPr="00547512" w:rsidRDefault="00DB6DAA" w:rsidP="00547512">
      <w:pPr>
        <w:keepNext/>
        <w:keepLines/>
        <w:spacing w:line="360" w:lineRule="auto"/>
        <w:ind w:left="708"/>
        <w:jc w:val="both"/>
        <w:rPr>
          <w:lang w:eastAsia="en-US"/>
        </w:rPr>
      </w:pPr>
      <w:r>
        <w:rPr>
          <w:lang w:val="x-none" w:eastAsia="en-US"/>
        </w:rPr>
        <w:t xml:space="preserve">O frete ofertado nesta proposta comercial é do tipo </w:t>
      </w:r>
      <w:sdt>
        <w:sdtPr>
          <w:rPr>
            <w:iCs/>
            <w:highlight w:val="yellow"/>
          </w:rPr>
          <w:alias w:val="Frete"/>
          <w:tag w:val="Frete"/>
          <w:id w:val="-1993478398"/>
          <w:placeholder>
            <w:docPart w:val="91D5D3B6E7BA43BCBAD668821A08A58B"/>
          </w:placeholder>
          <w15:color w:val="FFFF00"/>
          <w:dropDownList>
            <w:listItem w:value="Escolher um item."/>
            <w:listItem w:displayText="CIF - Por conta da CONTRATADA." w:value="CIF - Por conta da CONTRATADA."/>
            <w:listItem w:displayText="FOB - Por conta da CONTRATANTE." w:value="FOB - Por conta da CONTRATANTE."/>
          </w:dropDownList>
        </w:sdtPr>
        <w:sdtContent>
          <w:r>
            <w:rPr>
              <w:iCs/>
              <w:highlight w:val="yellow"/>
            </w:rPr>
            <w:t>FOB - Por conta da CONTRATANTE.</w:t>
          </w:r>
        </w:sdtContent>
      </w:sdt>
    </w:p>
    <w:p w14:paraId="2E46B21A" w14:textId="77777777" w:rsidR="00095D28" w:rsidRDefault="00095D28" w:rsidP="00993B87">
      <w:pPr>
        <w:keepNext/>
        <w:keepLines/>
        <w:spacing w:line="360" w:lineRule="auto"/>
        <w:ind w:left="426"/>
        <w:jc w:val="both"/>
      </w:pPr>
    </w:p>
    <w:p w14:paraId="1478AAB8" w14:textId="5499B5EF" w:rsidR="00993B87" w:rsidRDefault="001C02A6" w:rsidP="00993B87">
      <w:pPr>
        <w:keepNext/>
        <w:keepLines/>
        <w:spacing w:line="360" w:lineRule="auto"/>
        <w:ind w:left="426"/>
        <w:jc w:val="both"/>
      </w:pPr>
      <w:r>
        <w:t>O agendamento para carga ou descarga de materiais deverá ser realizado com antecedência mínima de 96 (noventa e seis) horas, por meio do endereço eletrônico:</w:t>
      </w:r>
      <w:r>
        <w:rPr>
          <w:b/>
          <w:bCs/>
        </w:rPr>
        <w:t xml:space="preserve"> </w:t>
      </w:r>
      <w:hyperlink r:id="rId20" w:history="1">
        <w:r>
          <w:rPr>
            <w:rStyle w:val="Hyperlink"/>
          </w:rPr>
          <w:t>logistica@apbvix.com.br</w:t>
        </w:r>
      </w:hyperlink>
      <w:r>
        <w:t>.</w:t>
      </w:r>
    </w:p>
    <w:p w14:paraId="18590864" w14:textId="77777777" w:rsidR="00993B87" w:rsidRDefault="00993B87" w:rsidP="00993B87">
      <w:pPr>
        <w:keepNext/>
        <w:keepLines/>
        <w:spacing w:line="360" w:lineRule="auto"/>
        <w:ind w:left="426"/>
        <w:jc w:val="both"/>
      </w:pPr>
    </w:p>
    <w:p w14:paraId="743A10DC" w14:textId="19F648F1" w:rsidR="00993B87" w:rsidRPr="00993B87" w:rsidRDefault="00993B87" w:rsidP="00993B87">
      <w:pPr>
        <w:keepNext/>
        <w:keepLines/>
        <w:spacing w:line="360" w:lineRule="auto"/>
        <w:ind w:left="426"/>
        <w:jc w:val="both"/>
        <w:rPr>
          <w:b/>
        </w:rPr>
      </w:pPr>
      <w:r>
        <w:t>Por questões de segurança, no ato da carga/descarga, o transporte dos equipamentos deverá ser realizado com veículos compatíveis com a atividade, tais como, caminhão munck, caminhão truck ou carreta. Sendo assim, por se tratar de carregamento mecanizado, não aceitaremos veículos inadequados para esta finalidade, tais como, caminhão baú, caminhão caçamba, Kombi fechada etc.</w:t>
      </w:r>
    </w:p>
    <w:p w14:paraId="47FE57AA" w14:textId="46C0D2DE" w:rsidR="00F5772C" w:rsidRDefault="00BF712E" w:rsidP="00851EAC">
      <w:pPr>
        <w:keepNext/>
        <w:keepLines/>
        <w:spacing w:line="360" w:lineRule="auto"/>
        <w:ind w:left="426"/>
        <w:jc w:val="both"/>
        <w:rPr>
          <w:b/>
          <w:bCs/>
          <w:iCs/>
        </w:rPr>
      </w:pPr>
      <w:r>
        <w:rPr>
          <w:b/>
          <w:bCs/>
          <w:iCs/>
        </w:rPr>
        <w:t xml:space="preserve">Endereço de Coleta: </w:t>
      </w:r>
      <w:sdt>
        <w:sdtPr>
          <w:rPr>
            <w:iCs/>
          </w:rPr>
          <w:alias w:val="Local de Coleta"/>
          <w:tag w:val="Local de Coleta"/>
          <w:id w:val="1069313514"/>
          <w:placeholder>
            <w:docPart w:val="DefaultPlaceholder_-1854013438"/>
          </w:placeholder>
          <w15:color w:val="000080"/>
          <w:dropDownList>
            <w:listItem w:value="Escolher um item."/>
            <w:listItem w:displayText="Serra/ES - Rua Atalydes Moreira de Souza, 245 –  Civit I  - CEP: 29.168-055 " w:value="Serra/ES - Rua Atalydes Moreira de Souza, 245 –  Civit I  - CEP: 29.168-055 "/>
          </w:dropDownList>
        </w:sdtPr>
        <w:sdtContent>
          <w:r>
            <w:rPr>
              <w:iCs/>
            </w:rPr>
            <w:t xml:space="preserve">Serra/ES - Rua Atalydes Moreira de Souza, 245 –  Civit I  - CEP: 29.168-055 </w:t>
          </w:r>
        </w:sdtContent>
      </w:sdt>
    </w:p>
    <w:p w14:paraId="3190953F" w14:textId="77777777" w:rsidR="00BF712E" w:rsidRDefault="00BF712E" w:rsidP="00993B87">
      <w:pPr>
        <w:keepNext/>
        <w:keepLines/>
        <w:tabs>
          <w:tab w:val="num" w:pos="426"/>
        </w:tabs>
        <w:spacing w:line="360" w:lineRule="auto"/>
        <w:ind w:left="426"/>
        <w:jc w:val="both"/>
        <w:rPr>
          <w:b/>
          <w:bCs/>
          <w:iCs/>
        </w:rPr>
      </w:pPr>
    </w:p>
    <w:p w14:paraId="7F2B2F2B" w14:textId="77777777" w:rsidR="00A37669" w:rsidRPr="00A37669" w:rsidRDefault="00A37669" w:rsidP="00993B87">
      <w:pPr>
        <w:keepNext/>
        <w:keepLines/>
        <w:tabs>
          <w:tab w:val="num" w:pos="426"/>
        </w:tabs>
        <w:spacing w:line="360" w:lineRule="auto"/>
        <w:ind w:left="426"/>
        <w:jc w:val="both"/>
      </w:pPr>
      <w:r>
        <w:rPr>
          <w:b/>
          <w:bCs/>
        </w:rPr>
        <w:t>Horário para Coleta:</w:t>
      </w:r>
    </w:p>
    <w:p w14:paraId="36BD7AEF" w14:textId="77777777" w:rsidR="00A37669" w:rsidRPr="00A37669" w:rsidRDefault="00A37669" w:rsidP="00993B87">
      <w:pPr>
        <w:keepNext/>
        <w:keepLines/>
        <w:numPr>
          <w:ilvl w:val="0"/>
          <w:numId w:val="27"/>
        </w:numPr>
        <w:tabs>
          <w:tab w:val="num" w:pos="426"/>
        </w:tabs>
        <w:spacing w:line="360" w:lineRule="auto"/>
        <w:jc w:val="both"/>
      </w:pPr>
      <w:r>
        <w:t>Segunda a Quinta-feira: 08:00 às 15:00 horas</w:t>
      </w:r>
    </w:p>
    <w:p w14:paraId="1E21F579" w14:textId="77777777" w:rsidR="00A37669" w:rsidRPr="00A37669" w:rsidRDefault="00A37669" w:rsidP="00993B87">
      <w:pPr>
        <w:keepNext/>
        <w:keepLines/>
        <w:numPr>
          <w:ilvl w:val="0"/>
          <w:numId w:val="27"/>
        </w:numPr>
        <w:tabs>
          <w:tab w:val="num" w:pos="426"/>
        </w:tabs>
        <w:spacing w:line="360" w:lineRule="auto"/>
        <w:jc w:val="both"/>
      </w:pPr>
      <w:r>
        <w:t>Sexta-feira: 08:00 às 14:00 horas</w:t>
      </w:r>
    </w:p>
    <w:p w14:paraId="0C6C73B0" w14:textId="05083A99" w:rsidR="00C33E59" w:rsidRDefault="00D967A6" w:rsidP="00856219">
      <w:pPr>
        <w:pStyle w:val="Ttulo1"/>
        <w:keepLines/>
        <w:spacing w:line="360" w:lineRule="auto"/>
        <w:rPr>
          <w:sz w:val="28"/>
          <w:szCs w:val="28"/>
          <w:lang w:val="pt-BR"/>
        </w:rPr>
      </w:pPr>
      <w:bookmarkStart w:id="7" w:name="_Toc233029852"/>
      <w:r>
        <w:rPr>
          <w:sz w:val="28"/>
          <w:szCs w:val="28"/>
          <w:lang w:val="pt-BR"/>
        </w:rPr>
        <w:t>PRAZOS</w:t>
      </w:r>
      <w:bookmarkEnd w:id="7"/>
    </w:p>
    <w:p w14:paraId="616BA7E9" w14:textId="182E9FF9" w:rsidR="00854416" w:rsidRDefault="00854416" w:rsidP="00854416">
      <w:pPr>
        <w:pStyle w:val="Ttulo2"/>
        <w:keepLines/>
        <w:tabs>
          <w:tab w:val="clear" w:pos="937"/>
          <w:tab w:val="num" w:pos="426"/>
        </w:tabs>
        <w:spacing w:line="360" w:lineRule="auto"/>
        <w:ind w:left="426" w:firstLine="0"/>
        <w:rPr>
          <w:lang w:val="pt-BR"/>
        </w:rPr>
      </w:pPr>
      <w:r>
        <w:rPr>
          <w:lang w:val="pt-BR"/>
        </w:rPr>
        <w:t>PROJETO</w:t>
      </w:r>
    </w:p>
    <w:p w14:paraId="4BBEF324" w14:textId="60DA677B" w:rsidR="00AF7E8A" w:rsidRPr="00AF7E8A" w:rsidRDefault="008957AC" w:rsidP="008957AC">
      <w:pPr>
        <w:pStyle w:val="PargrafodaLista"/>
        <w:keepNext/>
        <w:keepLines/>
        <w:numPr>
          <w:ilvl w:val="0"/>
          <w:numId w:val="27"/>
        </w:numPr>
        <w:tabs>
          <w:tab w:val="num" w:pos="426"/>
        </w:tabs>
        <w:spacing w:line="360" w:lineRule="auto"/>
        <w:jc w:val="both"/>
        <w:rPr>
          <w:lang w:val="x-none" w:eastAsia="en-US"/>
        </w:rPr>
      </w:pPr>
      <w:r>
        <w:rPr>
          <w:lang w:val="x-none" w:eastAsia="en-US"/>
        </w:rPr>
        <w:t>O p</w:t>
      </w:r>
      <w:r w:rsidR="00854416" w:rsidRPr="00AF7E8A">
        <w:rPr>
          <w:lang w:val="x-none" w:eastAsia="en-US"/>
        </w:rPr>
        <w:t>razo para elaboração dos projetos é de até</w:t>
      </w:r>
      <w:r w:rsidR="001534AC" w:rsidRPr="00AF7E8A">
        <w:rPr>
          <w:lang w:val="x-none" w:eastAsia="en-US"/>
        </w:rPr>
        <w:t xml:space="preserve"> </w:t>
      </w:r>
      <w:sdt>
        <w:sdtPr>
          <w:rPr>
            <w:highlight w:val="yellow"/>
            <w:lang w:val="x-none" w:eastAsia="en-US"/>
          </w:rPr>
          <w:alias w:val="Prazo Projeto"/>
          <w:tag w:val="Prazo Fabricação"/>
          <w:id w:val="-233856519"/>
          <w:placeholder>
            <w:docPart w:val="A7CA9BD016EB479C9C3BE6BC3F3147CB"/>
          </w:placeholder>
          <w15:color w:val="FF0000"/>
          <w:dropDownList>
            <w:listItem w:displayText="3 (três)" w:value="3 (três)"/>
            <w:listItem w:displayText="5 (cinco)" w:value="5 (cinco)"/>
            <w:listItem w:displayText="10 (dez)" w:value="10 (dez)"/>
            <w:listItem w:displayText="15 (quinze)" w:value="15 (quinze)"/>
            <w:listItem w:displayText="20 (vinte)" w:value="20 (vinte)"/>
            <w:listItem w:displayText="30 (trinta)" w:value="30 (trinta)"/>
          </w:dropDownList>
        </w:sdtPr>
        <w:sdtContent>
          <w:r w:rsidR="00A23EBF" w:rsidRPr="00AF7E8A">
            <w:rPr>
              <w:highlight w:val="yellow"/>
              <w:lang w:val="x-none" w:eastAsia="en-US"/>
            </w:rPr>
            <w:t>10 (dez)</w:t>
          </w:r>
        </w:sdtContent>
      </w:sdt>
      <w:r w:rsidR="00A23EBF" w:rsidRPr="00AF7E8A">
        <w:rPr>
          <w:lang w:val="x-none" w:eastAsia="en-US"/>
        </w:rPr>
        <w:t xml:space="preserve"> dias úteis</w:t>
      </w:r>
      <w:r w:rsidR="00851EAC">
        <w:rPr>
          <w:lang w:val="x-none" w:eastAsia="en-US"/>
        </w:rPr>
        <w:t>, após formalização do aceite da proposta, via e-mail</w:t>
      </w:r>
      <w:r w:rsidR="00A23EBF" w:rsidRPr="00AF7E8A">
        <w:rPr>
          <w:lang w:val="x-none" w:eastAsia="en-US"/>
        </w:rPr>
        <w:t>.</w:t>
      </w:r>
      <w:r w:rsidR="00742471" w:rsidRPr="00AF7E8A">
        <w:rPr>
          <w:lang w:val="x-none" w:eastAsia="en-US"/>
        </w:rPr>
        <w:t xml:space="preserve"> </w:t>
      </w:r>
    </w:p>
    <w:p w14:paraId="57E28A4E" w14:textId="0F54A65A" w:rsidR="00854416" w:rsidRPr="008957AC" w:rsidRDefault="00AF7E8A" w:rsidP="008957AC">
      <w:pPr>
        <w:pStyle w:val="PargrafodaLista"/>
        <w:keepNext/>
        <w:keepLines/>
        <w:tabs>
          <w:tab w:val="num" w:pos="426"/>
        </w:tabs>
        <w:spacing w:line="360" w:lineRule="auto"/>
        <w:ind w:left="720"/>
        <w:jc w:val="both"/>
        <w:rPr>
          <w:i/>
          <w:iCs/>
          <w:lang w:val="x-none" w:eastAsia="en-US"/>
        </w:rPr>
      </w:pPr>
      <w:r w:rsidRPr="008957AC">
        <w:rPr>
          <w:i/>
          <w:iCs/>
          <w:lang w:val="x-none" w:eastAsia="en-US"/>
        </w:rPr>
        <w:t>Em caso de revisões, o número limite é de</w:t>
      </w:r>
      <w:r w:rsidR="008957AC" w:rsidRPr="008957AC">
        <w:rPr>
          <w:i/>
          <w:iCs/>
          <w:lang w:val="x-none" w:eastAsia="en-US"/>
        </w:rPr>
        <w:t xml:space="preserve"> até</w:t>
      </w:r>
      <w:r w:rsidRPr="008957AC">
        <w:rPr>
          <w:i/>
          <w:iCs/>
          <w:lang w:val="x-none" w:eastAsia="en-US"/>
        </w:rPr>
        <w:t xml:space="preserve"> 02 (duas), após aprovação</w:t>
      </w:r>
      <w:r w:rsidR="00DA38B9" w:rsidRPr="008957AC">
        <w:rPr>
          <w:i/>
          <w:iCs/>
          <w:lang w:val="x-none" w:eastAsia="en-US"/>
        </w:rPr>
        <w:t xml:space="preserve"> </w:t>
      </w:r>
      <w:r w:rsidR="008957AC" w:rsidRPr="008957AC">
        <w:rPr>
          <w:i/>
          <w:iCs/>
          <w:lang w:val="x-none" w:eastAsia="en-US"/>
        </w:rPr>
        <w:t>do projeto.</w:t>
      </w:r>
    </w:p>
    <w:p w14:paraId="3DCF21D7" w14:textId="4785571C" w:rsidR="00620660" w:rsidRDefault="00620660" w:rsidP="00854416">
      <w:pPr>
        <w:pStyle w:val="Ttulo2"/>
        <w:keepLines/>
        <w:tabs>
          <w:tab w:val="clear" w:pos="937"/>
          <w:tab w:val="num" w:pos="426"/>
        </w:tabs>
        <w:spacing w:line="360" w:lineRule="auto"/>
        <w:ind w:left="426" w:firstLine="0"/>
        <w:rPr>
          <w:lang w:val="pt-BR"/>
        </w:rPr>
      </w:pPr>
      <w:r>
        <w:rPr>
          <w:lang w:val="pt-BR"/>
        </w:rPr>
        <w:t>FABRICAÇÃO</w:t>
      </w:r>
    </w:p>
    <w:p w14:paraId="4E520E6B" w14:textId="7968DD79" w:rsidR="00620660" w:rsidRPr="005C4408" w:rsidRDefault="00620660" w:rsidP="00854416">
      <w:pPr>
        <w:keepNext/>
        <w:keepLines/>
        <w:tabs>
          <w:tab w:val="num" w:pos="426"/>
        </w:tabs>
        <w:ind w:left="426"/>
        <w:rPr>
          <w:lang w:val="x-none" w:eastAsia="en-US"/>
        </w:rPr>
      </w:pPr>
      <w:r>
        <w:rPr>
          <w:lang w:val="x-none" w:eastAsia="en-US"/>
        </w:rPr>
        <w:t xml:space="preserve">O  prazo para fabricação dos materiais é de </w:t>
      </w:r>
      <w:sdt>
        <w:sdtPr>
          <w:rPr>
            <w:highlight w:val="yellow"/>
            <w:lang w:val="x-none" w:eastAsia="en-US"/>
          </w:rPr>
          <w:alias w:val="Prazo Fabricação"/>
          <w:tag w:val="Prazo Fabricação"/>
          <w:id w:val="1766658926"/>
          <w:placeholder>
            <w:docPart w:val="426341075949412FBA7483699FB4D8B7"/>
          </w:placeholder>
          <w15:color w:val="FF0000"/>
          <w:dropDownList>
            <w:listItem w:displayText="10 (dez) dias, após aprovação do projeto" w:value="10 (dez) dias, após aprovação do projeto"/>
            <w:listItem w:displayText="15 (quinze) dias, após aprovação do projeto" w:value="15 (quinze) dias, após aprovação do projeto"/>
            <w:listItem w:displayText="30 (trinta) dias, após aprovação do projeto" w:value="30 (trinta) dias, após aprovação do projeto"/>
            <w:listItem w:displayText="45 (quarenta e cinco) dias, após aprovação do projeto" w:value="45 (quarenta e cinco) dias, após aprovação do projeto"/>
            <w:listItem w:displayText="60 (sessenta) dias, após aprovação do projeto" w:value="60 (sessenta) dias, após aprovação do projeto"/>
            <w:listItem w:displayText="90 (noventa) dias, após aprovação do projeto" w:value="90 (noventa) dias, após aprovação do projeto"/>
            <w:listItem w:displayText="será definido conforme lote." w:value="será definido conforme lote."/>
          </w:dropDownList>
        </w:sdtPr>
        <w:sdtContent>
          <w:r>
            <w:rPr>
              <w:highlight w:val="yellow"/>
              <w:lang w:val="x-none" w:eastAsia="en-US"/>
            </w:rPr>
            <w:t>10 (dez) dias, após aprovação do projeto</w:t>
          </w:r>
        </w:sdtContent>
      </w:sdt>
      <w:r w:rsidR="00851EAC">
        <w:rPr>
          <w:lang w:val="x-none" w:eastAsia="en-US"/>
        </w:rPr>
        <w:t xml:space="preserve"> e </w:t>
      </w:r>
      <w:r w:rsidR="00975EE0">
        <w:rPr>
          <w:lang w:val="x-none" w:eastAsia="en-US"/>
        </w:rPr>
        <w:t>cumpridas as condições comerciais.</w:t>
      </w:r>
    </w:p>
    <w:p w14:paraId="0BD464E9" w14:textId="77777777" w:rsidR="00620660" w:rsidRPr="005C4408" w:rsidRDefault="00620660" w:rsidP="00854416">
      <w:pPr>
        <w:keepNext/>
        <w:keepLines/>
        <w:tabs>
          <w:tab w:val="num" w:pos="426"/>
        </w:tabs>
        <w:ind w:left="426"/>
        <w:rPr>
          <w:lang w:val="x-none" w:eastAsia="en-US"/>
        </w:rPr>
      </w:pPr>
    </w:p>
    <w:p w14:paraId="6E2FFCAF" w14:textId="77777777" w:rsidR="00620660" w:rsidRPr="005C4408" w:rsidRDefault="00620660" w:rsidP="00854416">
      <w:pPr>
        <w:pStyle w:val="Ttulo2"/>
        <w:keepLines/>
        <w:tabs>
          <w:tab w:val="clear" w:pos="937"/>
          <w:tab w:val="num" w:pos="426"/>
        </w:tabs>
        <w:spacing w:line="360" w:lineRule="auto"/>
        <w:ind w:left="426" w:firstLine="0"/>
      </w:pPr>
      <w:r>
        <w:rPr>
          <w:lang w:val="pt-BR"/>
        </w:rPr>
        <w:t>INSTALAÇÃO</w:t>
      </w:r>
    </w:p>
    <w:p w14:paraId="41FDAEB3" w14:textId="7FEDBD21" w:rsidR="00620660" w:rsidRPr="00AF56AD" w:rsidRDefault="00620660" w:rsidP="00854416">
      <w:pPr>
        <w:keepNext/>
        <w:keepLines/>
        <w:tabs>
          <w:tab w:val="num" w:pos="426"/>
        </w:tabs>
        <w:spacing w:line="360" w:lineRule="auto"/>
        <w:ind w:left="426"/>
        <w:jc w:val="both"/>
        <w:rPr>
          <w:lang w:eastAsia="en-US"/>
        </w:rPr>
      </w:pPr>
      <w:r>
        <w:rPr>
          <w:lang w:eastAsia="en-US"/>
        </w:rPr>
        <w:t xml:space="preserve"> Não contemplada.</w:t>
      </w:r>
    </w:p>
    <w:p w14:paraId="5C696B1C" w14:textId="0B481195" w:rsidR="006C4D80" w:rsidRPr="007A5367" w:rsidRDefault="003E1EB8" w:rsidP="00854416">
      <w:pPr>
        <w:pStyle w:val="Ttulo1"/>
        <w:keepLines/>
        <w:spacing w:line="360" w:lineRule="auto"/>
        <w:rPr>
          <w:sz w:val="28"/>
          <w:szCs w:val="28"/>
        </w:rPr>
      </w:pPr>
      <w:bookmarkStart w:id="8" w:name="_Toc233029853"/>
      <w:r>
        <w:rPr>
          <w:sz w:val="28"/>
          <w:szCs w:val="28"/>
        </w:rPr>
        <w:lastRenderedPageBreak/>
        <w:t>MEDIÇÃO / CONDIÇÕES DE PAGAMENTO</w:t>
      </w:r>
      <w:bookmarkEnd w:id="8"/>
    </w:p>
    <w:p w14:paraId="7C6CC1EF" w14:textId="46EEEF11" w:rsidR="00C1575E" w:rsidRPr="004D5946" w:rsidRDefault="00C1575E" w:rsidP="00854416">
      <w:pPr>
        <w:pStyle w:val="Ttulo2"/>
        <w:keepLines/>
        <w:tabs>
          <w:tab w:val="clear" w:pos="937"/>
          <w:tab w:val="num" w:pos="426"/>
        </w:tabs>
        <w:spacing w:line="360" w:lineRule="auto"/>
        <w:ind w:left="426" w:firstLine="0"/>
        <w:rPr>
          <w:b w:val="0"/>
          <w:sz w:val="24"/>
          <w:szCs w:val="24"/>
        </w:rPr>
      </w:pPr>
      <w:r>
        <w:rPr>
          <w:b w:val="0"/>
          <w:sz w:val="24"/>
          <w:szCs w:val="24"/>
          <w:lang w:val="pt-BR"/>
        </w:rPr>
        <w:t xml:space="preserve">Faturamento </w:t>
      </w:r>
    </w:p>
    <w:p w14:paraId="62C9BA97" w14:textId="77777777" w:rsidR="002B764E" w:rsidRPr="00357F32" w:rsidRDefault="002B764E" w:rsidP="00DB6DAA">
      <w:pPr>
        <w:pStyle w:val="Ttulo3"/>
        <w:keepLines/>
        <w:tabs>
          <w:tab w:val="num" w:pos="426"/>
        </w:tabs>
        <w:spacing w:line="240" w:lineRule="auto"/>
        <w:ind w:left="426" w:firstLine="0"/>
        <w:rPr>
          <w:b/>
          <w:sz w:val="24"/>
          <w:szCs w:val="24"/>
        </w:rPr>
      </w:pPr>
      <w:r>
        <w:rPr>
          <w:b/>
          <w:sz w:val="24"/>
          <w:szCs w:val="24"/>
          <w:lang w:val="pt-BR"/>
        </w:rPr>
        <w:t xml:space="preserve">Fornecimento de Materiais </w:t>
      </w:r>
    </w:p>
    <w:p w14:paraId="5C451F2C" w14:textId="044E2720" w:rsidR="002B764E" w:rsidRPr="002B764E" w:rsidRDefault="002B764E" w:rsidP="00DB6DAA">
      <w:pPr>
        <w:pStyle w:val="Ttulo2"/>
        <w:keepLines/>
        <w:numPr>
          <w:ilvl w:val="0"/>
          <w:numId w:val="0"/>
        </w:numPr>
        <w:tabs>
          <w:tab w:val="num" w:pos="426"/>
        </w:tabs>
        <w:ind w:left="426"/>
        <w:rPr>
          <w:b w:val="0"/>
          <w:sz w:val="24"/>
          <w:szCs w:val="24"/>
        </w:rPr>
      </w:pPr>
      <w:r>
        <w:rPr>
          <w:b w:val="0"/>
          <w:sz w:val="24"/>
          <w:szCs w:val="24"/>
        </w:rPr>
        <w:t>Os</w:t>
      </w:r>
      <w:r>
        <w:rPr>
          <w:b w:val="0"/>
          <w:sz w:val="24"/>
          <w:szCs w:val="24"/>
          <w:lang w:val="pt-BR"/>
        </w:rPr>
        <w:t xml:space="preserve"> valores referentes ao fornecimento de </w:t>
      </w:r>
      <w:r>
        <w:rPr>
          <w:sz w:val="24"/>
          <w:szCs w:val="24"/>
          <w:lang w:val="pt-BR"/>
        </w:rPr>
        <w:t>materiais/produtos</w:t>
      </w:r>
      <w:r>
        <w:rPr>
          <w:b w:val="0"/>
          <w:sz w:val="24"/>
          <w:szCs w:val="24"/>
          <w:lang w:val="pt-BR"/>
        </w:rPr>
        <w:t xml:space="preserve"> </w:t>
      </w:r>
      <w:r>
        <w:rPr>
          <w:b w:val="0"/>
          <w:sz w:val="24"/>
          <w:szCs w:val="24"/>
        </w:rPr>
        <w:t xml:space="preserve">serão realizados pela </w:t>
      </w:r>
      <w:r>
        <w:rPr>
          <w:sz w:val="24"/>
          <w:szCs w:val="24"/>
          <w:lang w:val="pt-BR"/>
        </w:rPr>
        <w:t>APBVIX</w:t>
      </w:r>
      <w:r>
        <w:rPr>
          <w:sz w:val="24"/>
          <w:szCs w:val="24"/>
        </w:rPr>
        <w:t xml:space="preserve"> Industria E Comercio De Estruturas Pultrudadas Ltda</w:t>
      </w:r>
      <w:r>
        <w:rPr>
          <w:b w:val="0"/>
          <w:sz w:val="24"/>
          <w:szCs w:val="24"/>
        </w:rPr>
        <w:t>. CNPJ: 29.160.372/0001-67.</w:t>
      </w:r>
    </w:p>
    <w:p w14:paraId="61133830" w14:textId="41FF587B" w:rsidR="00DA607D" w:rsidRDefault="00DA607D" w:rsidP="00985DE9">
      <w:pPr>
        <w:pStyle w:val="Ttulo2"/>
        <w:keepLines/>
        <w:tabs>
          <w:tab w:val="clear" w:pos="937"/>
          <w:tab w:val="num" w:pos="426"/>
        </w:tabs>
        <w:spacing w:line="360" w:lineRule="auto"/>
        <w:ind w:left="426" w:firstLine="0"/>
        <w:rPr>
          <w:b w:val="0"/>
          <w:bCs/>
          <w:sz w:val="24"/>
          <w:szCs w:val="24"/>
          <w:lang w:val="pt-BR"/>
        </w:rPr>
      </w:pPr>
      <w:r>
        <w:rPr>
          <w:sz w:val="24"/>
          <w:szCs w:val="24"/>
          <w:lang w:val="pt-BR"/>
        </w:rPr>
        <w:t xml:space="preserve">Condição de pagamento: </w:t>
      </w:r>
      <w:sdt>
        <w:sdtPr>
          <w:rPr>
            <w:b w:val="0"/>
            <w:bCs/>
            <w:sz w:val="24"/>
            <w:szCs w:val="24"/>
            <w:highlight w:val="yellow"/>
            <w:lang w:val="pt-BR"/>
          </w:rPr>
          <w:alias w:val="Condição de Pagamento"/>
          <w:tag w:val="Condição de Pagamento"/>
          <w:id w:val="1165209903"/>
          <w:placeholder>
            <w:docPart w:val="4528E332FEB84404B69C437D24FCF145"/>
          </w:placeholder>
          <w15:color w:val="993366"/>
          <w:dropDownList>
            <w:listItem w:value="Escolher um item."/>
            <w:listItem w:displayText="à vista" w:value="à vista"/>
            <w:listItem w:displayText="30 dias após ordem/pedido de compra" w:value="30 dias após ordem/pedido de compra"/>
            <w:listItem w:displayText="30/60 dias após ordem/pedido de compra" w:value="30/60 dias após ordem/pedido de compra"/>
            <w:listItem w:displayText="45 dias após ordem/pedido de compra" w:value="45 dias após ordem/pedido de compra"/>
            <w:listItem w:displayText="50% Entrada + 50% após disponibilização do material para coleta" w:value="50% Entrada + 50% após disponibilização do material para coleta"/>
            <w:listItem w:displayText="40% Entrada + 30% após disponibilização do material para coleta + 30 DDL" w:value="40% Entrada + 30% após disponibilização do material para coleta + 30 DDL"/>
            <w:listItem w:displayText="30% Entrada + 30/60 dias após ordem/pedido de compra" w:value="30% Entrada + 30/60 dias após ordem/pedido de compra"/>
            <w:listItem w:displayText="30% Entrada + 45/90 dias após ordem/pedido de compra" w:value="30% Entrada + 45/90 dias após ordem/pedido de compra"/>
            <w:listItem w:displayText="-------------------------" w:value="-------------------------"/>
            <w:listItem w:displayText="30 dias após emissão da NF" w:value="30 dias após emissão da NF"/>
            <w:listItem w:displayText="45 dias após emissão da NF" w:value="45 dias após emissão da NF"/>
            <w:listItem w:displayText="60 dias após emissão da NF" w:value="60 dias após emissão da NF"/>
            <w:listItem w:displayText="30/60 dias após emissão da NF" w:value="30/60 dias após emissão da NF"/>
            <w:listItem w:displayText="30/60/90 dias após emissão da NF" w:value="30/60/90 dias após emissão da NF"/>
            <w:listItem w:displayText="------------------------" w:value="------------------------"/>
            <w:listItem w:displayText="30% Entrada + 70% 30 dias contra entrega" w:value="30% Entrada + 70% 30 dias contra entrega"/>
            <w:listItem w:displayText="30% Entrada + 70% 45 dias contra entrega" w:value="30% Entrada + 70% 45 dias contra entrega"/>
            <w:listItem w:displayText="30% Entrada + 70% 60 dias contra entrega" w:value="30% Entrada + 70% 60 dias contra entrega"/>
          </w:dropDownList>
        </w:sdtPr>
        <w:sdtContent>
          <w:r>
            <w:rPr>
              <w:b w:val="0"/>
              <w:bCs/>
              <w:sz w:val="24"/>
              <w:szCs w:val="24"/>
              <w:highlight w:val="yellow"/>
              <w:lang w:val="pt-BR"/>
            </w:rPr>
            <w:t>à vista</w:t>
          </w:r>
        </w:sdtContent>
      </w:sdt>
      <w:r>
        <w:rPr>
          <w:b w:val="0"/>
          <w:bCs/>
          <w:sz w:val="24"/>
          <w:szCs w:val="24"/>
          <w:lang w:val="pt-BR"/>
        </w:rPr>
        <w:t>.</w:t>
      </w:r>
    </w:p>
    <w:p w14:paraId="24D6ED8F" w14:textId="2289AB34" w:rsidR="00985DE9" w:rsidRPr="00985DE9" w:rsidRDefault="00985DE9" w:rsidP="00985DE9">
      <w:pPr>
        <w:keepNext/>
        <w:keepLines/>
        <w:ind w:left="1416"/>
        <w:rPr>
          <w:bCs/>
          <w:i/>
          <w:u w:val="single"/>
          <w:lang w:eastAsia="en-US"/>
        </w:rPr>
      </w:pPr>
      <w:r>
        <w:rPr>
          <w:bCs/>
          <w:i/>
          <w:kern w:val="32"/>
          <w:u w:val="single"/>
          <w:lang w:eastAsia="en-US"/>
        </w:rPr>
        <w:t>Faturamentos estão sujeitos a aprovação de cadastro.</w:t>
      </w:r>
    </w:p>
    <w:p w14:paraId="45245632" w14:textId="7817AB1D" w:rsidR="00246AFD" w:rsidRPr="00246AFD" w:rsidRDefault="00246AFD" w:rsidP="00985DE9">
      <w:pPr>
        <w:pStyle w:val="Ttulo2"/>
        <w:keepLines/>
        <w:tabs>
          <w:tab w:val="clear" w:pos="937"/>
          <w:tab w:val="num" w:pos="426"/>
        </w:tabs>
        <w:spacing w:line="360" w:lineRule="auto"/>
        <w:ind w:left="426" w:firstLine="0"/>
        <w:rPr>
          <w:b w:val="0"/>
          <w:bCs/>
          <w:sz w:val="24"/>
          <w:szCs w:val="24"/>
          <w:lang w:val="pt-BR"/>
        </w:rPr>
      </w:pPr>
      <w:r>
        <w:rPr>
          <w:b w:val="0"/>
          <w:bCs/>
          <w:sz w:val="24"/>
          <w:szCs w:val="24"/>
          <w:lang w:val="pt-BR"/>
        </w:rPr>
        <w:t>Emissão de Nota Fiscal: Será emitida a NF após disponibilidade do material para coleta.</w:t>
      </w:r>
    </w:p>
    <w:p w14:paraId="1B476321" w14:textId="40DEF9DC" w:rsidR="00DA607D" w:rsidRPr="00DA607D" w:rsidRDefault="00DA607D" w:rsidP="00985DE9">
      <w:pPr>
        <w:pStyle w:val="Ttulo2"/>
        <w:keepLines/>
        <w:tabs>
          <w:tab w:val="clear" w:pos="937"/>
          <w:tab w:val="num" w:pos="426"/>
        </w:tabs>
        <w:spacing w:line="360" w:lineRule="auto"/>
        <w:ind w:left="426" w:firstLine="0"/>
        <w:rPr>
          <w:b w:val="0"/>
          <w:bCs/>
          <w:sz w:val="24"/>
          <w:szCs w:val="24"/>
          <w:lang w:val="pt-BR"/>
        </w:rPr>
      </w:pPr>
      <w:r>
        <w:rPr>
          <w:sz w:val="24"/>
          <w:szCs w:val="24"/>
          <w:lang w:val="pt-BR"/>
        </w:rPr>
        <w:t xml:space="preserve">Prazo para pagamento: </w:t>
      </w:r>
    </w:p>
    <w:p w14:paraId="092B0675" w14:textId="114AB167" w:rsidR="00DA135C" w:rsidRDefault="00DA607D" w:rsidP="00985DE9">
      <w:pPr>
        <w:pStyle w:val="Ttulo2"/>
        <w:keepLines/>
        <w:numPr>
          <w:ilvl w:val="0"/>
          <w:numId w:val="20"/>
        </w:numPr>
        <w:tabs>
          <w:tab w:val="num" w:pos="426"/>
        </w:tabs>
        <w:spacing w:line="360" w:lineRule="auto"/>
        <w:ind w:left="426" w:firstLine="0"/>
        <w:rPr>
          <w:b w:val="0"/>
          <w:bCs/>
          <w:sz w:val="24"/>
          <w:szCs w:val="24"/>
          <w:lang w:val="pt-BR"/>
        </w:rPr>
      </w:pPr>
      <w:r>
        <w:rPr>
          <w:sz w:val="24"/>
          <w:szCs w:val="24"/>
          <w:lang w:val="pt-BR"/>
        </w:rPr>
        <w:t xml:space="preserve">Entrada: </w:t>
      </w:r>
      <w:r>
        <w:rPr>
          <w:b w:val="0"/>
          <w:bCs/>
          <w:sz w:val="24"/>
          <w:szCs w:val="24"/>
          <w:lang w:val="pt-BR"/>
        </w:rPr>
        <w:t>em</w:t>
      </w:r>
      <w:r>
        <w:rPr>
          <w:sz w:val="24"/>
          <w:szCs w:val="24"/>
          <w:lang w:val="pt-BR"/>
        </w:rPr>
        <w:t xml:space="preserve"> </w:t>
      </w:r>
      <w:r>
        <w:rPr>
          <w:b w:val="0"/>
          <w:bCs/>
          <w:sz w:val="24"/>
          <w:szCs w:val="24"/>
          <w:lang w:val="pt-BR"/>
        </w:rPr>
        <w:t>até</w:t>
      </w:r>
      <w:r>
        <w:rPr>
          <w:sz w:val="24"/>
          <w:szCs w:val="24"/>
          <w:lang w:val="pt-BR"/>
        </w:rPr>
        <w:t xml:space="preserve"> </w:t>
      </w:r>
      <w:r>
        <w:rPr>
          <w:b w:val="0"/>
          <w:bCs/>
          <w:sz w:val="24"/>
          <w:szCs w:val="24"/>
          <w:lang w:val="pt-BR"/>
        </w:rPr>
        <w:t>5 (cinco) dias corridos após emissão da Ordem de Compra (O.C.).</w:t>
      </w:r>
    </w:p>
    <w:p w14:paraId="73D53C91" w14:textId="6564B456" w:rsidR="00DA607D" w:rsidRDefault="00DA607D" w:rsidP="00985DE9">
      <w:pPr>
        <w:pStyle w:val="Ttulo2"/>
        <w:keepLines/>
        <w:numPr>
          <w:ilvl w:val="0"/>
          <w:numId w:val="20"/>
        </w:numPr>
        <w:tabs>
          <w:tab w:val="num" w:pos="426"/>
        </w:tabs>
        <w:spacing w:line="360" w:lineRule="auto"/>
        <w:ind w:left="426" w:firstLine="0"/>
        <w:rPr>
          <w:b w:val="0"/>
          <w:bCs/>
          <w:sz w:val="24"/>
          <w:szCs w:val="24"/>
          <w:lang w:val="pt-BR"/>
        </w:rPr>
      </w:pPr>
      <w:r>
        <w:rPr>
          <w:sz w:val="24"/>
          <w:szCs w:val="24"/>
          <w:lang w:val="pt-BR"/>
        </w:rPr>
        <w:t xml:space="preserve">Parcelas: </w:t>
      </w:r>
      <w:r>
        <w:rPr>
          <w:b w:val="0"/>
          <w:bCs/>
          <w:sz w:val="24"/>
          <w:szCs w:val="24"/>
          <w:lang w:val="pt-BR"/>
        </w:rPr>
        <w:t>até 5 (cinco) dias corridos após notificação via e-mail e/ou emissão da Nota Fiscal Eletrônica (NFe).</w:t>
      </w:r>
    </w:p>
    <w:p w14:paraId="1972F7E8" w14:textId="455DF19D" w:rsidR="001A214E" w:rsidRPr="001A214E" w:rsidRDefault="00295EAE" w:rsidP="00985DE9">
      <w:pPr>
        <w:pStyle w:val="Ttulo2"/>
        <w:keepLines/>
        <w:tabs>
          <w:tab w:val="clear" w:pos="937"/>
          <w:tab w:val="num" w:pos="426"/>
        </w:tabs>
        <w:spacing w:line="360" w:lineRule="auto"/>
        <w:ind w:left="426" w:firstLine="0"/>
        <w:rPr>
          <w:b w:val="0"/>
          <w:bCs/>
          <w:sz w:val="24"/>
          <w:szCs w:val="24"/>
        </w:rPr>
      </w:pPr>
      <w:r>
        <w:rPr>
          <w:b w:val="0"/>
          <w:bCs/>
          <w:sz w:val="24"/>
          <w:szCs w:val="24"/>
        </w:rPr>
        <w:t>Inadimplência</w:t>
      </w:r>
    </w:p>
    <w:p w14:paraId="5EBF831E" w14:textId="13A320E9" w:rsidR="00DA607D" w:rsidRPr="00DA607D" w:rsidRDefault="00295EAE" w:rsidP="00295EAE">
      <w:pPr>
        <w:pStyle w:val="Ttulo2"/>
        <w:keepLines/>
        <w:numPr>
          <w:ilvl w:val="0"/>
          <w:numId w:val="0"/>
        </w:numPr>
        <w:spacing w:line="360" w:lineRule="auto"/>
        <w:ind w:left="426"/>
        <w:rPr>
          <w:b w:val="0"/>
          <w:bCs/>
          <w:sz w:val="24"/>
          <w:szCs w:val="24"/>
        </w:rPr>
      </w:pPr>
      <w:r>
        <w:rPr>
          <w:b w:val="0"/>
          <w:bCs/>
          <w:sz w:val="24"/>
          <w:szCs w:val="24"/>
          <w:lang w:val="pt-BR"/>
        </w:rPr>
        <w:t xml:space="preserve">Em caso de inadimplência das condições comerciais estabelecidas, a produção das peças será imediatamente suspensa, assim como o prazo de entrega. A CONTRATADA reserva-se o direito de faturar os materiais já fabricados, acrescidos de multa de 15% (quinze por cento) sobre o valor total do pedido, por meio de Nota Fiscal de Débito. </w:t>
      </w:r>
    </w:p>
    <w:p w14:paraId="77997873" w14:textId="77777777" w:rsidR="003B4C7F" w:rsidRDefault="00DA607D" w:rsidP="00AB7B4B">
      <w:pPr>
        <w:pStyle w:val="Ttulo2"/>
        <w:keepLines/>
        <w:spacing w:line="360" w:lineRule="auto"/>
        <w:rPr>
          <w:sz w:val="24"/>
          <w:szCs w:val="24"/>
          <w:lang w:val="pt-BR"/>
        </w:rPr>
      </w:pPr>
      <w:r>
        <w:rPr>
          <w:sz w:val="24"/>
          <w:szCs w:val="24"/>
          <w:lang w:val="pt-BR"/>
        </w:rPr>
        <w:t>Métodos de pagamento</w:t>
      </w:r>
    </w:p>
    <w:p w14:paraId="53296AB4" w14:textId="77777777" w:rsidR="008D5D3C" w:rsidRPr="003B4C7F" w:rsidRDefault="008D5D3C" w:rsidP="008D5D3C">
      <w:pPr>
        <w:pStyle w:val="Ttulo2"/>
        <w:keepLines/>
        <w:numPr>
          <w:ilvl w:val="0"/>
          <w:numId w:val="28"/>
        </w:numPr>
        <w:spacing w:line="360" w:lineRule="auto"/>
        <w:rPr>
          <w:sz w:val="24"/>
          <w:szCs w:val="24"/>
          <w:lang w:val="pt-BR"/>
        </w:rPr>
      </w:pPr>
      <w:r>
        <w:rPr>
          <w:b w:val="0"/>
          <w:bCs/>
          <w:sz w:val="24"/>
          <w:szCs w:val="24"/>
          <w:lang w:val="pt-BR"/>
        </w:rPr>
        <w:t>Boleto bancário;</w:t>
      </w:r>
    </w:p>
    <w:p w14:paraId="76EF4D22" w14:textId="77777777" w:rsidR="008D5D3C" w:rsidRPr="006903C1" w:rsidRDefault="008D5D3C" w:rsidP="008D5D3C">
      <w:pPr>
        <w:pStyle w:val="Ttulo2"/>
        <w:keepLines/>
        <w:numPr>
          <w:ilvl w:val="0"/>
          <w:numId w:val="28"/>
        </w:numPr>
        <w:spacing w:line="360" w:lineRule="auto"/>
        <w:rPr>
          <w:sz w:val="24"/>
          <w:szCs w:val="24"/>
          <w:lang w:val="pt-BR"/>
        </w:rPr>
      </w:pPr>
      <w:r>
        <w:rPr>
          <w:b w:val="0"/>
          <w:bCs/>
          <w:sz w:val="24"/>
          <w:szCs w:val="24"/>
          <w:lang w:val="pt-BR"/>
        </w:rPr>
        <w:t>PIX (chave: 29.160.372/0001-67);</w:t>
      </w:r>
    </w:p>
    <w:p w14:paraId="556F1812" w14:textId="77777777" w:rsidR="008D5D3C" w:rsidRDefault="008D5D3C" w:rsidP="008D5D3C">
      <w:pPr>
        <w:pStyle w:val="Ttulo2"/>
        <w:keepLines/>
        <w:numPr>
          <w:ilvl w:val="0"/>
          <w:numId w:val="28"/>
        </w:numPr>
        <w:spacing w:line="360" w:lineRule="auto"/>
        <w:rPr>
          <w:sz w:val="24"/>
          <w:szCs w:val="24"/>
          <w:lang w:val="pt-BR"/>
        </w:rPr>
      </w:pPr>
      <w:r>
        <w:rPr>
          <w:b w:val="0"/>
          <w:bCs/>
          <w:sz w:val="24"/>
          <w:szCs w:val="24"/>
          <w:lang w:val="pt-BR"/>
        </w:rPr>
        <w:t>Cartão de crédito em até 12x (necessário acréscimo de taxa).</w:t>
      </w:r>
    </w:p>
    <w:p w14:paraId="3A3D9D7D" w14:textId="52616368" w:rsidR="00096255" w:rsidRDefault="00096255" w:rsidP="00AB7B4B">
      <w:pPr>
        <w:pStyle w:val="Ttulo1"/>
        <w:keepLines/>
        <w:spacing w:line="360" w:lineRule="auto"/>
        <w:rPr>
          <w:sz w:val="28"/>
          <w:szCs w:val="28"/>
          <w:lang w:val="pt-BR"/>
        </w:rPr>
      </w:pPr>
      <w:bookmarkStart w:id="9" w:name="_Toc233029854"/>
      <w:r>
        <w:rPr>
          <w:sz w:val="28"/>
          <w:szCs w:val="28"/>
          <w:lang w:val="pt-BR"/>
        </w:rPr>
        <w:t>RESPONSABILIDADES</w:t>
      </w:r>
      <w:bookmarkEnd w:id="9"/>
    </w:p>
    <w:p w14:paraId="19E85CB8" w14:textId="2C1C05AD" w:rsidR="001A64A0" w:rsidRPr="002C2223" w:rsidRDefault="00B51B2D" w:rsidP="00DB6DAA">
      <w:pPr>
        <w:pStyle w:val="Ttulo2"/>
        <w:keepLines/>
        <w:tabs>
          <w:tab w:val="clear" w:pos="937"/>
          <w:tab w:val="num" w:pos="426"/>
        </w:tabs>
        <w:ind w:left="426" w:firstLine="0"/>
        <w:rPr>
          <w:sz w:val="24"/>
          <w:szCs w:val="24"/>
        </w:rPr>
      </w:pPr>
      <w:r>
        <w:rPr>
          <w:sz w:val="24"/>
          <w:szCs w:val="24"/>
        </w:rPr>
        <w:lastRenderedPageBreak/>
        <w:t>RESPONSABILIDADES DA CONTRATADA</w:t>
      </w:r>
    </w:p>
    <w:p w14:paraId="79D067D7" w14:textId="204C13BD" w:rsidR="00276BEC" w:rsidRPr="002C2223" w:rsidRDefault="00284D2B" w:rsidP="00DB6DAA">
      <w:pPr>
        <w:pStyle w:val="Ttulo3"/>
        <w:keepLines/>
        <w:tabs>
          <w:tab w:val="num" w:pos="426"/>
        </w:tabs>
        <w:ind w:left="426" w:firstLine="0"/>
        <w:rPr>
          <w:sz w:val="24"/>
          <w:szCs w:val="24"/>
        </w:rPr>
      </w:pPr>
      <w:r>
        <w:rPr>
          <w:sz w:val="24"/>
          <w:szCs w:val="24"/>
          <w:lang w:val="pt-BR"/>
        </w:rPr>
        <w:t>Fornecer materiais em PRFV em perfeito estado, com as características informadas nesta proposta;</w:t>
      </w:r>
    </w:p>
    <w:p w14:paraId="3A6AB8C0" w14:textId="41993DD4" w:rsidR="00096255" w:rsidRPr="002C2223" w:rsidRDefault="002C2223" w:rsidP="00DB6DAA">
      <w:pPr>
        <w:pStyle w:val="Ttulo3"/>
        <w:keepLines/>
        <w:tabs>
          <w:tab w:val="num" w:pos="426"/>
        </w:tabs>
        <w:ind w:left="426" w:firstLine="0"/>
        <w:rPr>
          <w:sz w:val="24"/>
          <w:szCs w:val="24"/>
        </w:rPr>
      </w:pPr>
      <w:r>
        <w:rPr>
          <w:sz w:val="24"/>
          <w:szCs w:val="24"/>
          <w:lang w:val="pt-BR"/>
        </w:rPr>
        <w:t>Fornecer garantia de 3 (três) anos contra defeitos de fabricação, contados a partir da emissão da Nota Fiscal, para materiais aplicados conforme as recomendações técnicas da CONTRATADA.</w:t>
      </w:r>
    </w:p>
    <w:p w14:paraId="0CA75FDE" w14:textId="7F297279" w:rsidR="00535683" w:rsidRPr="002C2223" w:rsidRDefault="00C07736" w:rsidP="00AB7B4B">
      <w:pPr>
        <w:pStyle w:val="Ttulo2"/>
        <w:keepLines/>
        <w:rPr>
          <w:sz w:val="24"/>
          <w:szCs w:val="24"/>
        </w:rPr>
      </w:pPr>
      <w:r>
        <w:rPr>
          <w:sz w:val="24"/>
          <w:szCs w:val="24"/>
        </w:rPr>
        <w:t>RESPONSABILIDADE DA CONTRA</w:t>
      </w:r>
      <w:r>
        <w:rPr>
          <w:sz w:val="24"/>
          <w:szCs w:val="24"/>
          <w:lang w:val="pt-BR"/>
        </w:rPr>
        <w:t>TAN</w:t>
      </w:r>
      <w:r>
        <w:rPr>
          <w:sz w:val="24"/>
          <w:szCs w:val="24"/>
        </w:rPr>
        <w:t>TE</w:t>
      </w:r>
      <w:bookmarkStart w:id="10" w:name="_Hlk2091884"/>
    </w:p>
    <w:p w14:paraId="76554B7E" w14:textId="2CFFA067" w:rsidR="00535683" w:rsidRPr="002C2223" w:rsidRDefault="00E31AD7" w:rsidP="00DB6DAA">
      <w:pPr>
        <w:pStyle w:val="Ttulo3"/>
        <w:keepLines/>
        <w:tabs>
          <w:tab w:val="num" w:pos="426"/>
        </w:tabs>
        <w:ind w:left="426" w:firstLine="0"/>
        <w:rPr>
          <w:sz w:val="24"/>
          <w:szCs w:val="24"/>
        </w:rPr>
      </w:pPr>
      <w:r>
        <w:rPr>
          <w:sz w:val="24"/>
          <w:szCs w:val="24"/>
        </w:rPr>
        <w:t xml:space="preserve">A </w:t>
      </w:r>
      <w:r>
        <w:rPr>
          <w:b/>
          <w:bCs w:val="0"/>
          <w:sz w:val="24"/>
          <w:szCs w:val="24"/>
        </w:rPr>
        <w:t>CONTRATANTE</w:t>
      </w:r>
      <w:r>
        <w:rPr>
          <w:sz w:val="24"/>
          <w:szCs w:val="24"/>
        </w:rPr>
        <w:t xml:space="preserve"> deverá disponibilizar um conferente para acompanhar as operações de carga e descarga dos materiais;</w:t>
      </w:r>
    </w:p>
    <w:p w14:paraId="0E94D6A5" w14:textId="39FDD24A" w:rsidR="00F05F02" w:rsidRPr="002C2223" w:rsidRDefault="00154CF3" w:rsidP="00DB6DAA">
      <w:pPr>
        <w:pStyle w:val="Ttulo3"/>
        <w:keepLines/>
        <w:tabs>
          <w:tab w:val="num" w:pos="426"/>
        </w:tabs>
        <w:ind w:left="426" w:firstLine="0"/>
        <w:rPr>
          <w:sz w:val="24"/>
          <w:szCs w:val="24"/>
        </w:rPr>
      </w:pPr>
      <w:r>
        <w:rPr>
          <w:sz w:val="24"/>
          <w:szCs w:val="24"/>
          <w:lang w:val="pt-BR"/>
        </w:rPr>
        <w:t xml:space="preserve">Na ausência de informações detalhadas sobre a instalação dos materiais nesta proposta, a responsabilidade pela instalação será da </w:t>
      </w:r>
      <w:r>
        <w:rPr>
          <w:b/>
          <w:bCs w:val="0"/>
          <w:sz w:val="24"/>
          <w:szCs w:val="24"/>
          <w:lang w:val="pt-BR"/>
        </w:rPr>
        <w:t>CONTRATANTE</w:t>
      </w:r>
      <w:r>
        <w:rPr>
          <w:sz w:val="24"/>
          <w:szCs w:val="24"/>
          <w:lang w:val="pt-BR"/>
        </w:rPr>
        <w:t>;</w:t>
      </w:r>
    </w:p>
    <w:p w14:paraId="543371C2" w14:textId="3C9B4960" w:rsidR="00F05F02" w:rsidRPr="002C2223" w:rsidRDefault="00C06700" w:rsidP="00DB6DAA">
      <w:pPr>
        <w:pStyle w:val="Ttulo3"/>
        <w:keepLines/>
        <w:tabs>
          <w:tab w:val="num" w:pos="426"/>
        </w:tabs>
        <w:ind w:left="426" w:firstLine="0"/>
        <w:rPr>
          <w:sz w:val="24"/>
          <w:szCs w:val="24"/>
        </w:rPr>
      </w:pPr>
      <w:r>
        <w:rPr>
          <w:sz w:val="24"/>
          <w:szCs w:val="24"/>
          <w:lang w:val="pt-BR"/>
        </w:rPr>
        <w:t xml:space="preserve">A </w:t>
      </w:r>
      <w:r>
        <w:rPr>
          <w:b/>
          <w:bCs w:val="0"/>
          <w:sz w:val="24"/>
          <w:szCs w:val="24"/>
          <w:lang w:val="pt-BR"/>
        </w:rPr>
        <w:t>CONTRATANTE</w:t>
      </w:r>
      <w:r>
        <w:rPr>
          <w:sz w:val="24"/>
          <w:szCs w:val="24"/>
          <w:lang w:val="pt-BR"/>
        </w:rPr>
        <w:t xml:space="preserve"> será responsável pelo fornecimento de chumbadores e parabolts;</w:t>
      </w:r>
    </w:p>
    <w:p w14:paraId="7ED45259" w14:textId="76FB8145" w:rsidR="00535683" w:rsidRPr="002C2223" w:rsidRDefault="004B28CA" w:rsidP="00DB6DAA">
      <w:pPr>
        <w:pStyle w:val="Ttulo3"/>
        <w:keepLines/>
        <w:tabs>
          <w:tab w:val="num" w:pos="426"/>
        </w:tabs>
        <w:ind w:left="426" w:firstLine="0"/>
        <w:rPr>
          <w:sz w:val="24"/>
          <w:szCs w:val="24"/>
        </w:rPr>
      </w:pPr>
      <w:r>
        <w:rPr>
          <w:sz w:val="24"/>
          <w:szCs w:val="24"/>
        </w:rPr>
        <w:t xml:space="preserve">A </w:t>
      </w:r>
      <w:r>
        <w:rPr>
          <w:b/>
          <w:bCs w:val="0"/>
          <w:sz w:val="24"/>
          <w:szCs w:val="24"/>
        </w:rPr>
        <w:t>CONTRATANTE</w:t>
      </w:r>
      <w:r>
        <w:rPr>
          <w:sz w:val="24"/>
          <w:szCs w:val="24"/>
        </w:rPr>
        <w:t xml:space="preserve"> compromete-se a participar da avaliação de satisfação do cliente, procedimento de qualidade da </w:t>
      </w:r>
      <w:r>
        <w:rPr>
          <w:b/>
          <w:bCs w:val="0"/>
          <w:sz w:val="24"/>
          <w:szCs w:val="24"/>
        </w:rPr>
        <w:t>CONTRATADA</w:t>
      </w:r>
      <w:r>
        <w:rPr>
          <w:sz w:val="24"/>
          <w:szCs w:val="24"/>
        </w:rPr>
        <w:t>;</w:t>
      </w:r>
    </w:p>
    <w:p w14:paraId="49AC6535" w14:textId="77777777" w:rsidR="00276ADB" w:rsidRDefault="00124A01" w:rsidP="00AB7B4B">
      <w:pPr>
        <w:pStyle w:val="Ttulo1"/>
        <w:keepLines/>
        <w:spacing w:line="360" w:lineRule="auto"/>
        <w:rPr>
          <w:sz w:val="28"/>
          <w:szCs w:val="28"/>
          <w:lang w:val="pt-BR"/>
        </w:rPr>
      </w:pPr>
      <w:bookmarkStart w:id="11" w:name="_Toc233029855"/>
      <w:bookmarkEnd w:id="10"/>
      <w:r>
        <w:rPr>
          <w:sz w:val="28"/>
          <w:szCs w:val="28"/>
          <w:lang w:val="pt-BR"/>
        </w:rPr>
        <w:t>DISPOSIÇÕES GERAIS</w:t>
      </w:r>
      <w:bookmarkEnd w:id="11"/>
    </w:p>
    <w:p w14:paraId="5E88CBED" w14:textId="2AA5E548" w:rsidR="00B06FD9" w:rsidRPr="00B06FD9" w:rsidRDefault="00B06FD9" w:rsidP="00DB6DAA">
      <w:pPr>
        <w:pStyle w:val="Ttulo2"/>
        <w:keepLines/>
        <w:tabs>
          <w:tab w:val="clear" w:pos="937"/>
          <w:tab w:val="num" w:pos="426"/>
        </w:tabs>
        <w:spacing w:line="360" w:lineRule="auto"/>
        <w:ind w:left="426" w:firstLine="0"/>
        <w:rPr>
          <w:bCs/>
          <w:sz w:val="24"/>
          <w:szCs w:val="24"/>
          <w:lang w:val="pt-BR"/>
        </w:rPr>
      </w:pPr>
      <w:bookmarkStart w:id="12" w:name="_Hlk91588815"/>
      <w:r>
        <w:rPr>
          <w:bCs/>
          <w:sz w:val="24"/>
          <w:szCs w:val="24"/>
          <w:lang w:val="pt-BR"/>
        </w:rPr>
        <w:t>EXCLUSÃO DE RESPONSABILIDADE POR INSTALAÇÃO DE TERCEIROS</w:t>
      </w:r>
    </w:p>
    <w:p w14:paraId="74D827AC" w14:textId="3D7C2449" w:rsidR="005659DA" w:rsidRDefault="005659DA" w:rsidP="00B06FD9">
      <w:pPr>
        <w:pStyle w:val="Ttulo2"/>
        <w:keepLines/>
        <w:numPr>
          <w:ilvl w:val="0"/>
          <w:numId w:val="0"/>
        </w:numPr>
        <w:spacing w:line="360" w:lineRule="auto"/>
        <w:ind w:left="426"/>
        <w:rPr>
          <w:b w:val="0"/>
          <w:sz w:val="24"/>
          <w:szCs w:val="24"/>
          <w:lang w:val="pt-BR"/>
        </w:rPr>
      </w:pPr>
      <w:r>
        <w:rPr>
          <w:b w:val="0"/>
          <w:sz w:val="24"/>
          <w:szCs w:val="24"/>
          <w:lang w:val="pt-BR"/>
        </w:rPr>
        <w:t>A APBVIX não assume qualquer responsabilidade por vícios, defeitos ou danos decorrentes da instalação dos produtos, quando esta for realizada por terceiros não credenciados ou expressamente autorizados pela APBVIX.</w:t>
      </w:r>
    </w:p>
    <w:p w14:paraId="3000906F" w14:textId="0B05C8E9" w:rsidR="00993B87" w:rsidRPr="00856219" w:rsidRDefault="00993B87" w:rsidP="00993B87">
      <w:pPr>
        <w:pStyle w:val="Ttulo2"/>
        <w:keepLines/>
        <w:tabs>
          <w:tab w:val="clear" w:pos="937"/>
          <w:tab w:val="num" w:pos="426"/>
        </w:tabs>
        <w:spacing w:line="360" w:lineRule="auto"/>
        <w:ind w:left="426" w:firstLine="0"/>
        <w:rPr>
          <w:bCs/>
          <w:sz w:val="24"/>
          <w:szCs w:val="24"/>
          <w:lang w:val="pt-BR"/>
        </w:rPr>
      </w:pPr>
      <w:r>
        <w:rPr>
          <w:bCs/>
          <w:sz w:val="24"/>
          <w:szCs w:val="24"/>
          <w:lang w:val="pt-BR"/>
        </w:rPr>
        <w:t>SERVIÇOS DE INSTALAÇÃO</w:t>
      </w:r>
    </w:p>
    <w:p w14:paraId="20B1C965" w14:textId="7E8BDE15" w:rsidR="00993B87" w:rsidRDefault="00993B87" w:rsidP="00993B87">
      <w:pPr>
        <w:pStyle w:val="Ttulo2"/>
        <w:keepLines/>
        <w:numPr>
          <w:ilvl w:val="0"/>
          <w:numId w:val="0"/>
        </w:numPr>
        <w:spacing w:line="360" w:lineRule="auto"/>
        <w:ind w:left="426"/>
        <w:rPr>
          <w:b w:val="0"/>
          <w:sz w:val="24"/>
          <w:szCs w:val="24"/>
          <w:lang w:val="pt-BR"/>
        </w:rPr>
      </w:pPr>
      <w:r>
        <w:rPr>
          <w:b w:val="0"/>
          <w:sz w:val="24"/>
          <w:szCs w:val="24"/>
          <w:lang w:val="pt-BR"/>
        </w:rPr>
        <w:t xml:space="preserve">Em caso de fornecimento dos serviços de instalação realizados diretamente pela APBVIX em que ocorram </w:t>
      </w:r>
      <w:r>
        <w:rPr>
          <w:b w:val="0"/>
          <w:sz w:val="24"/>
          <w:szCs w:val="24"/>
        </w:rPr>
        <w:t xml:space="preserve">atrasos decorridos de atividades não planejadas ou de impedimentos devido à procedimentos realizados pela CONTRATANTE, a CONTRATADA </w:t>
      </w:r>
      <w:r>
        <w:rPr>
          <w:b w:val="0"/>
          <w:sz w:val="24"/>
          <w:szCs w:val="24"/>
          <w:lang w:val="pt-BR"/>
        </w:rPr>
        <w:t xml:space="preserve">reserva-se </w:t>
      </w:r>
      <w:r>
        <w:rPr>
          <w:b w:val="0"/>
          <w:sz w:val="24"/>
          <w:szCs w:val="24"/>
        </w:rPr>
        <w:t>no direito de cobrar os honorários pertinentes às horas perdidas de execução</w:t>
      </w:r>
      <w:r>
        <w:rPr>
          <w:b w:val="0"/>
          <w:sz w:val="24"/>
          <w:szCs w:val="24"/>
          <w:lang w:val="pt-BR"/>
        </w:rPr>
        <w:t>.</w:t>
      </w:r>
    </w:p>
    <w:p w14:paraId="1942BAAF" w14:textId="77777777" w:rsidR="00993B87" w:rsidRPr="00993B87" w:rsidRDefault="00993B87" w:rsidP="00993B87">
      <w:pPr>
        <w:rPr>
          <w:lang w:eastAsia="en-US"/>
        </w:rPr>
      </w:pPr>
    </w:p>
    <w:p w14:paraId="5F297225" w14:textId="77777777" w:rsidR="007B223D" w:rsidRDefault="007B223D" w:rsidP="007B223D">
      <w:pPr>
        <w:pStyle w:val="Ttulo1"/>
        <w:keepLines/>
        <w:spacing w:line="360" w:lineRule="auto"/>
        <w:rPr>
          <w:sz w:val="28"/>
          <w:szCs w:val="28"/>
          <w:lang w:val="pt-BR"/>
        </w:rPr>
      </w:pPr>
      <w:bookmarkStart w:id="13" w:name="_Toc233029856"/>
      <w:r>
        <w:rPr>
          <w:sz w:val="28"/>
          <w:szCs w:val="28"/>
          <w:lang w:val="pt-BR"/>
        </w:rPr>
        <w:lastRenderedPageBreak/>
        <w:t>INFORMAÇÕES TÉCNICAS DOS MATERIAIS EM PRFV</w:t>
      </w:r>
      <w:bookmarkEnd w:id="13"/>
    </w:p>
    <w:p w14:paraId="356DE438" w14:textId="4A2AF8AE" w:rsidR="00CD4130" w:rsidRDefault="00B5547F" w:rsidP="007B223D">
      <w:pPr>
        <w:pStyle w:val="Ttulo2"/>
        <w:keepLines/>
        <w:spacing w:line="360" w:lineRule="auto"/>
        <w:ind w:right="425"/>
        <w:rPr>
          <w:sz w:val="24"/>
          <w:szCs w:val="24"/>
        </w:rPr>
      </w:pPr>
      <w:r>
        <w:rPr>
          <w:sz w:val="24"/>
          <w:szCs w:val="24"/>
        </w:rPr>
        <w:t>ASSOCIAÇÃO LATINO-AMERICANA DE MATERIAIS COMPÓSITOS - ALMACO</w:t>
      </w:r>
    </w:p>
    <w:p w14:paraId="33801DDC" w14:textId="10756BCC" w:rsidR="00B5547F" w:rsidRDefault="00B5547F" w:rsidP="00384FE4">
      <w:pPr>
        <w:pStyle w:val="PargrafodaLista"/>
        <w:spacing w:line="360" w:lineRule="auto"/>
        <w:ind w:left="1657"/>
        <w:jc w:val="both"/>
        <w:rPr>
          <w:lang w:val="x-none" w:eastAsia="en-US"/>
        </w:rPr>
      </w:pPr>
      <w:r>
        <w:rPr>
          <w:lang w:val="x-none" w:eastAsia="en-US"/>
        </w:rPr>
        <w:t>A ALMACO disponibiliza materiais para auxiliar na compra e inspeção para o mercado de Pultrusão além de Guia para instalação e manutenção dos materiais.</w:t>
      </w:r>
    </w:p>
    <w:p w14:paraId="61C6E05E" w14:textId="2AE6CD49" w:rsidR="00384FE4" w:rsidRDefault="00384FE4" w:rsidP="00384FE4">
      <w:pPr>
        <w:pStyle w:val="PargrafodaLista"/>
        <w:numPr>
          <w:ilvl w:val="0"/>
          <w:numId w:val="31"/>
        </w:numPr>
        <w:spacing w:line="360" w:lineRule="auto"/>
        <w:jc w:val="both"/>
        <w:rPr>
          <w:lang w:val="x-none" w:eastAsia="en-US"/>
        </w:rPr>
      </w:pPr>
      <w:r>
        <w:rPr>
          <w:lang w:val="x-none" w:eastAsia="en-US"/>
        </w:rPr>
        <w:t xml:space="preserve">Guia de Compra – Link para </w:t>
      </w:r>
      <w:hyperlink r:id="rId21" w:history="1">
        <w:r>
          <w:rPr>
            <w:rStyle w:val="Hyperlink"/>
            <w:lang w:val="x-none" w:eastAsia="en-US"/>
          </w:rPr>
          <w:t>Download</w:t>
        </w:r>
      </w:hyperlink>
      <w:r>
        <w:rPr>
          <w:lang w:val="x-none" w:eastAsia="en-US"/>
        </w:rPr>
        <w:t xml:space="preserve">; </w:t>
      </w:r>
    </w:p>
    <w:p w14:paraId="6D516D66" w14:textId="0292CEDD" w:rsidR="00384FE4" w:rsidRPr="00384FE4" w:rsidRDefault="00384FE4" w:rsidP="00384FE4">
      <w:pPr>
        <w:pStyle w:val="PargrafodaLista"/>
        <w:numPr>
          <w:ilvl w:val="0"/>
          <w:numId w:val="31"/>
        </w:numPr>
        <w:spacing w:line="360" w:lineRule="auto"/>
        <w:jc w:val="both"/>
        <w:rPr>
          <w:lang w:val="x-none" w:eastAsia="en-US"/>
        </w:rPr>
      </w:pPr>
      <w:r>
        <w:rPr>
          <w:lang w:val="x-none" w:eastAsia="en-US"/>
        </w:rPr>
        <w:t xml:space="preserve">Guia de Instalação – Link para </w:t>
      </w:r>
      <w:hyperlink r:id="rId22" w:history="1">
        <w:r>
          <w:rPr>
            <w:rStyle w:val="Hyperlink"/>
            <w:lang w:val="x-none" w:eastAsia="en-US"/>
          </w:rPr>
          <w:t>Download</w:t>
        </w:r>
      </w:hyperlink>
      <w:r>
        <w:rPr>
          <w:lang w:val="x-none" w:eastAsia="en-US"/>
        </w:rPr>
        <w:t xml:space="preserve">. </w:t>
      </w:r>
    </w:p>
    <w:p w14:paraId="540CEB3A" w14:textId="1888067F" w:rsidR="007B223D" w:rsidRPr="00860663" w:rsidRDefault="007B223D" w:rsidP="007B223D">
      <w:pPr>
        <w:pStyle w:val="Ttulo2"/>
        <w:keepLines/>
        <w:spacing w:line="360" w:lineRule="auto"/>
        <w:ind w:right="425"/>
        <w:rPr>
          <w:sz w:val="24"/>
          <w:szCs w:val="24"/>
        </w:rPr>
      </w:pPr>
      <w:r>
        <w:rPr>
          <w:sz w:val="24"/>
          <w:szCs w:val="24"/>
          <w:lang w:val="pt-BR"/>
        </w:rPr>
        <w:t>Ensaios Técnicos</w:t>
      </w:r>
    </w:p>
    <w:p w14:paraId="245C4D69" w14:textId="77777777" w:rsidR="004B3727" w:rsidRPr="00D21B6C" w:rsidRDefault="004F3E72">
      <w:pPr>
        <w:spacing w:before="120" w:after="40"/>
        <w:rPr>
          <w:b/>
        </w:rPr>
      </w:pPr>
      <w:r w:rsidRPr="00D21B6C">
        <w:rPr>
          <w:b/>
        </w:rPr>
        <w:t>Propriedades Mecânicas</w:t>
      </w:r>
    </w:p>
    <w:tbl>
      <w:tblPr>
        <w:tblW w:w="9359"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365"/>
        <w:gridCol w:w="1502"/>
        <w:gridCol w:w="1495"/>
        <w:gridCol w:w="1502"/>
        <w:gridCol w:w="1495"/>
      </w:tblGrid>
      <w:tr w:rsidR="004B3727" w:rsidRPr="00D21B6C" w14:paraId="5393839C" w14:textId="77777777" w:rsidTr="00D21B6C">
        <w:trPr>
          <w:jc w:val="center"/>
        </w:trPr>
        <w:tc>
          <w:tcPr>
            <w:tcW w:w="3545" w:type="dxa"/>
            <w:vMerge w:val="restart"/>
            <w:shd w:val="clear" w:color="auto" w:fill="ED7D31"/>
            <w:tcMar>
              <w:top w:w="40" w:type="dxa"/>
              <w:left w:w="80" w:type="dxa"/>
              <w:bottom w:w="40" w:type="dxa"/>
              <w:right w:w="80" w:type="dxa"/>
            </w:tcMar>
            <w:vAlign w:val="center"/>
          </w:tcPr>
          <w:p w14:paraId="04127643" w14:textId="77777777" w:rsidR="004B3727" w:rsidRPr="00D21B6C" w:rsidRDefault="004F3E72">
            <w:pPr>
              <w:rPr>
                <w:b/>
                <w:color w:val="FFFFFF"/>
              </w:rPr>
            </w:pPr>
            <w:r w:rsidRPr="00D21B6C">
              <w:rPr>
                <w:b/>
                <w:color w:val="FFFFFF"/>
              </w:rPr>
              <w:t>Ensaios Mecânicos</w:t>
            </w:r>
          </w:p>
        </w:tc>
        <w:tc>
          <w:tcPr>
            <w:tcW w:w="2814" w:type="dxa"/>
            <w:gridSpan w:val="2"/>
            <w:shd w:val="clear" w:color="auto" w:fill="ED7D31"/>
            <w:tcMar>
              <w:top w:w="40" w:type="dxa"/>
              <w:left w:w="80" w:type="dxa"/>
              <w:bottom w:w="40" w:type="dxa"/>
              <w:right w:w="80" w:type="dxa"/>
            </w:tcMar>
            <w:vAlign w:val="center"/>
          </w:tcPr>
          <w:p w14:paraId="534F95E5" w14:textId="77777777" w:rsidR="004B3727" w:rsidRPr="00D21B6C" w:rsidRDefault="004F3E72">
            <w:pPr>
              <w:jc w:val="center"/>
              <w:rPr>
                <w:b/>
                <w:color w:val="FFFFFF"/>
              </w:rPr>
            </w:pPr>
            <w:r w:rsidRPr="00D21B6C">
              <w:rPr>
                <w:b/>
                <w:color w:val="FFFFFF"/>
              </w:rPr>
              <w:t>Perfis (Manta + Roving)</w:t>
            </w:r>
          </w:p>
        </w:tc>
        <w:tc>
          <w:tcPr>
            <w:tcW w:w="3000" w:type="dxa"/>
            <w:gridSpan w:val="2"/>
            <w:shd w:val="clear" w:color="auto" w:fill="ED7D31"/>
            <w:tcMar>
              <w:top w:w="40" w:type="dxa"/>
              <w:left w:w="80" w:type="dxa"/>
              <w:bottom w:w="40" w:type="dxa"/>
              <w:right w:w="80" w:type="dxa"/>
            </w:tcMar>
            <w:vAlign w:val="center"/>
          </w:tcPr>
          <w:p w14:paraId="2F365CD1" w14:textId="77777777" w:rsidR="004B3727" w:rsidRPr="00D21B6C" w:rsidRDefault="004F3E72">
            <w:pPr>
              <w:jc w:val="center"/>
              <w:rPr>
                <w:b/>
                <w:color w:val="FFFFFF"/>
              </w:rPr>
            </w:pPr>
            <w:r w:rsidRPr="00D21B6C">
              <w:rPr>
                <w:b/>
                <w:color w:val="FFFFFF"/>
              </w:rPr>
              <w:t>Barras Sólidas (Roving)</w:t>
            </w:r>
          </w:p>
        </w:tc>
      </w:tr>
      <w:tr w:rsidR="004B3727" w:rsidRPr="00D21B6C" w14:paraId="749230D6" w14:textId="77777777" w:rsidTr="00D21B6C">
        <w:trPr>
          <w:jc w:val="center"/>
        </w:trPr>
        <w:tc>
          <w:tcPr>
            <w:tcW w:w="3545" w:type="dxa"/>
            <w:vMerge/>
            <w:tcMar>
              <w:top w:w="40" w:type="dxa"/>
              <w:left w:w="80" w:type="dxa"/>
              <w:bottom w:w="40" w:type="dxa"/>
              <w:right w:w="80" w:type="dxa"/>
            </w:tcMar>
            <w:vAlign w:val="center"/>
          </w:tcPr>
          <w:p w14:paraId="5D2CCEAA" w14:textId="77777777" w:rsidR="004B3727" w:rsidRPr="00D21B6C" w:rsidRDefault="004B3727"/>
        </w:tc>
        <w:tc>
          <w:tcPr>
            <w:tcW w:w="1314" w:type="dxa"/>
            <w:shd w:val="clear" w:color="auto" w:fill="F8CBAD"/>
            <w:tcMar>
              <w:top w:w="40" w:type="dxa"/>
              <w:left w:w="80" w:type="dxa"/>
              <w:bottom w:w="40" w:type="dxa"/>
              <w:right w:w="80" w:type="dxa"/>
            </w:tcMar>
            <w:vAlign w:val="center"/>
          </w:tcPr>
          <w:p w14:paraId="1B01252E" w14:textId="77777777" w:rsidR="004B3727" w:rsidRPr="00D21B6C" w:rsidRDefault="004F3E72">
            <w:pPr>
              <w:jc w:val="center"/>
              <w:rPr>
                <w:b/>
              </w:rPr>
            </w:pPr>
            <w:r w:rsidRPr="00D21B6C">
              <w:rPr>
                <w:b/>
              </w:rPr>
              <w:t>Longitudinal</w:t>
            </w:r>
          </w:p>
        </w:tc>
        <w:tc>
          <w:tcPr>
            <w:tcW w:w="1500" w:type="dxa"/>
            <w:shd w:val="clear" w:color="auto" w:fill="F8CBAD"/>
            <w:tcMar>
              <w:top w:w="40" w:type="dxa"/>
              <w:left w:w="80" w:type="dxa"/>
              <w:bottom w:w="40" w:type="dxa"/>
              <w:right w:w="80" w:type="dxa"/>
            </w:tcMar>
            <w:vAlign w:val="center"/>
          </w:tcPr>
          <w:p w14:paraId="15FC0BE3" w14:textId="77777777" w:rsidR="004B3727" w:rsidRPr="00D21B6C" w:rsidRDefault="004F3E72">
            <w:pPr>
              <w:jc w:val="center"/>
              <w:rPr>
                <w:b/>
              </w:rPr>
            </w:pPr>
            <w:r w:rsidRPr="00D21B6C">
              <w:rPr>
                <w:b/>
              </w:rPr>
              <w:t>Transversal</w:t>
            </w:r>
          </w:p>
        </w:tc>
        <w:tc>
          <w:tcPr>
            <w:tcW w:w="1500" w:type="dxa"/>
            <w:shd w:val="clear" w:color="auto" w:fill="F8CBAD"/>
            <w:tcMar>
              <w:top w:w="40" w:type="dxa"/>
              <w:left w:w="80" w:type="dxa"/>
              <w:bottom w:w="40" w:type="dxa"/>
              <w:right w:w="80" w:type="dxa"/>
            </w:tcMar>
            <w:vAlign w:val="center"/>
          </w:tcPr>
          <w:p w14:paraId="0160C375" w14:textId="77777777" w:rsidR="004B3727" w:rsidRPr="00D21B6C" w:rsidRDefault="004F3E72">
            <w:pPr>
              <w:jc w:val="center"/>
              <w:rPr>
                <w:b/>
              </w:rPr>
            </w:pPr>
            <w:r w:rsidRPr="00D21B6C">
              <w:rPr>
                <w:b/>
              </w:rPr>
              <w:t>Longitudinal</w:t>
            </w:r>
          </w:p>
        </w:tc>
        <w:tc>
          <w:tcPr>
            <w:tcW w:w="1500" w:type="dxa"/>
            <w:shd w:val="clear" w:color="auto" w:fill="F8CBAD"/>
            <w:tcMar>
              <w:top w:w="40" w:type="dxa"/>
              <w:left w:w="80" w:type="dxa"/>
              <w:bottom w:w="40" w:type="dxa"/>
              <w:right w:w="80" w:type="dxa"/>
            </w:tcMar>
            <w:vAlign w:val="center"/>
          </w:tcPr>
          <w:p w14:paraId="7837179F" w14:textId="77777777" w:rsidR="004B3727" w:rsidRPr="00D21B6C" w:rsidRDefault="004F3E72">
            <w:pPr>
              <w:jc w:val="center"/>
              <w:rPr>
                <w:b/>
              </w:rPr>
            </w:pPr>
            <w:r w:rsidRPr="00D21B6C">
              <w:rPr>
                <w:b/>
              </w:rPr>
              <w:t>Transversal</w:t>
            </w:r>
          </w:p>
        </w:tc>
      </w:tr>
      <w:tr w:rsidR="004B3727" w:rsidRPr="00D21B6C" w14:paraId="27C12931" w14:textId="77777777" w:rsidTr="00D21B6C">
        <w:trPr>
          <w:jc w:val="center"/>
        </w:trPr>
        <w:tc>
          <w:tcPr>
            <w:tcW w:w="3545" w:type="dxa"/>
            <w:tcMar>
              <w:top w:w="40" w:type="dxa"/>
              <w:left w:w="80" w:type="dxa"/>
              <w:bottom w:w="40" w:type="dxa"/>
              <w:right w:w="80" w:type="dxa"/>
            </w:tcMar>
            <w:vAlign w:val="center"/>
          </w:tcPr>
          <w:p w14:paraId="276873B6" w14:textId="77777777" w:rsidR="004B3727" w:rsidRPr="00D21B6C" w:rsidRDefault="004F3E72">
            <w:r w:rsidRPr="00D21B6C">
              <w:t>Resistência máxima à tração – MPa</w:t>
            </w:r>
          </w:p>
        </w:tc>
        <w:tc>
          <w:tcPr>
            <w:tcW w:w="1314" w:type="dxa"/>
            <w:tcMar>
              <w:top w:w="40" w:type="dxa"/>
              <w:left w:w="80" w:type="dxa"/>
              <w:bottom w:w="40" w:type="dxa"/>
              <w:right w:w="80" w:type="dxa"/>
            </w:tcMar>
            <w:vAlign w:val="center"/>
          </w:tcPr>
          <w:p w14:paraId="6D2BCB3B" w14:textId="77777777" w:rsidR="004B3727" w:rsidRPr="00D21B6C" w:rsidRDefault="004F3E72">
            <w:pPr>
              <w:jc w:val="center"/>
            </w:pPr>
            <w:r w:rsidRPr="00D21B6C">
              <w:t>210</w:t>
            </w:r>
          </w:p>
        </w:tc>
        <w:tc>
          <w:tcPr>
            <w:tcW w:w="1500" w:type="dxa"/>
            <w:tcMar>
              <w:top w:w="40" w:type="dxa"/>
              <w:left w:w="80" w:type="dxa"/>
              <w:bottom w:w="40" w:type="dxa"/>
              <w:right w:w="80" w:type="dxa"/>
            </w:tcMar>
            <w:vAlign w:val="center"/>
          </w:tcPr>
          <w:p w14:paraId="44208687" w14:textId="77777777" w:rsidR="004B3727" w:rsidRPr="00D21B6C" w:rsidRDefault="004F3E72">
            <w:pPr>
              <w:jc w:val="center"/>
            </w:pPr>
            <w:r w:rsidRPr="00D21B6C">
              <w:t>49</w:t>
            </w:r>
          </w:p>
        </w:tc>
        <w:tc>
          <w:tcPr>
            <w:tcW w:w="1500" w:type="dxa"/>
            <w:tcMar>
              <w:top w:w="40" w:type="dxa"/>
              <w:left w:w="80" w:type="dxa"/>
              <w:bottom w:w="40" w:type="dxa"/>
              <w:right w:w="80" w:type="dxa"/>
            </w:tcMar>
            <w:vAlign w:val="center"/>
          </w:tcPr>
          <w:p w14:paraId="2ED5B8B1" w14:textId="77777777" w:rsidR="004B3727" w:rsidRPr="00D21B6C" w:rsidRDefault="004F3E72">
            <w:pPr>
              <w:jc w:val="center"/>
            </w:pPr>
            <w:r w:rsidRPr="00D21B6C">
              <w:t>686</w:t>
            </w:r>
          </w:p>
        </w:tc>
        <w:tc>
          <w:tcPr>
            <w:tcW w:w="1500" w:type="dxa"/>
            <w:tcMar>
              <w:top w:w="40" w:type="dxa"/>
              <w:left w:w="80" w:type="dxa"/>
              <w:bottom w:w="40" w:type="dxa"/>
              <w:right w:w="80" w:type="dxa"/>
            </w:tcMar>
            <w:vAlign w:val="center"/>
          </w:tcPr>
          <w:p w14:paraId="581B3B5C" w14:textId="77777777" w:rsidR="004B3727" w:rsidRPr="00D21B6C" w:rsidRDefault="004F3E72">
            <w:pPr>
              <w:jc w:val="center"/>
            </w:pPr>
            <w:r w:rsidRPr="00D21B6C">
              <w:t>N.A</w:t>
            </w:r>
          </w:p>
        </w:tc>
      </w:tr>
      <w:tr w:rsidR="004B3727" w:rsidRPr="00D21B6C" w14:paraId="6C20F00D" w14:textId="77777777" w:rsidTr="00D21B6C">
        <w:trPr>
          <w:jc w:val="center"/>
        </w:trPr>
        <w:tc>
          <w:tcPr>
            <w:tcW w:w="3545" w:type="dxa"/>
            <w:tcMar>
              <w:top w:w="40" w:type="dxa"/>
              <w:left w:w="80" w:type="dxa"/>
              <w:bottom w:w="40" w:type="dxa"/>
              <w:right w:w="80" w:type="dxa"/>
            </w:tcMar>
            <w:vAlign w:val="center"/>
          </w:tcPr>
          <w:p w14:paraId="3855FE70" w14:textId="77777777" w:rsidR="004B3727" w:rsidRPr="00D21B6C" w:rsidRDefault="004F3E72">
            <w:r w:rsidRPr="00D21B6C">
              <w:t>Módulo de elasticidade na tração – GPa</w:t>
            </w:r>
          </w:p>
        </w:tc>
        <w:tc>
          <w:tcPr>
            <w:tcW w:w="1314" w:type="dxa"/>
            <w:tcMar>
              <w:top w:w="40" w:type="dxa"/>
              <w:left w:w="80" w:type="dxa"/>
              <w:bottom w:w="40" w:type="dxa"/>
              <w:right w:w="80" w:type="dxa"/>
            </w:tcMar>
            <w:vAlign w:val="center"/>
          </w:tcPr>
          <w:p w14:paraId="560EED05" w14:textId="77777777" w:rsidR="004B3727" w:rsidRPr="00D21B6C" w:rsidRDefault="004F3E72">
            <w:pPr>
              <w:jc w:val="center"/>
            </w:pPr>
            <w:r w:rsidRPr="00D21B6C">
              <w:t>17,5</w:t>
            </w:r>
          </w:p>
        </w:tc>
        <w:tc>
          <w:tcPr>
            <w:tcW w:w="1500" w:type="dxa"/>
            <w:tcMar>
              <w:top w:w="40" w:type="dxa"/>
              <w:left w:w="80" w:type="dxa"/>
              <w:bottom w:w="40" w:type="dxa"/>
              <w:right w:w="80" w:type="dxa"/>
            </w:tcMar>
            <w:vAlign w:val="center"/>
          </w:tcPr>
          <w:p w14:paraId="15A7CCF5" w14:textId="77777777" w:rsidR="004B3727" w:rsidRPr="00D21B6C" w:rsidRDefault="004F3E72">
            <w:pPr>
              <w:jc w:val="center"/>
            </w:pPr>
            <w:r w:rsidRPr="00D21B6C">
              <w:t>5,6</w:t>
            </w:r>
          </w:p>
        </w:tc>
        <w:tc>
          <w:tcPr>
            <w:tcW w:w="1500" w:type="dxa"/>
            <w:tcMar>
              <w:top w:w="40" w:type="dxa"/>
              <w:left w:w="80" w:type="dxa"/>
              <w:bottom w:w="40" w:type="dxa"/>
              <w:right w:w="80" w:type="dxa"/>
            </w:tcMar>
            <w:vAlign w:val="center"/>
          </w:tcPr>
          <w:p w14:paraId="616E9B4F" w14:textId="77777777" w:rsidR="004B3727" w:rsidRPr="00D21B6C" w:rsidRDefault="004F3E72">
            <w:pPr>
              <w:jc w:val="center"/>
            </w:pPr>
            <w:r w:rsidRPr="00D21B6C">
              <w:t>41,2</w:t>
            </w:r>
          </w:p>
        </w:tc>
        <w:tc>
          <w:tcPr>
            <w:tcW w:w="1500" w:type="dxa"/>
            <w:tcMar>
              <w:top w:w="40" w:type="dxa"/>
              <w:left w:w="80" w:type="dxa"/>
              <w:bottom w:w="40" w:type="dxa"/>
              <w:right w:w="80" w:type="dxa"/>
            </w:tcMar>
            <w:vAlign w:val="center"/>
          </w:tcPr>
          <w:p w14:paraId="6B490A67" w14:textId="77777777" w:rsidR="004B3727" w:rsidRPr="00D21B6C" w:rsidRDefault="004F3E72">
            <w:pPr>
              <w:jc w:val="center"/>
            </w:pPr>
            <w:r w:rsidRPr="00D21B6C">
              <w:t>N.A</w:t>
            </w:r>
          </w:p>
        </w:tc>
      </w:tr>
      <w:tr w:rsidR="004B3727" w:rsidRPr="00D21B6C" w14:paraId="3C407994" w14:textId="77777777" w:rsidTr="00D21B6C">
        <w:trPr>
          <w:jc w:val="center"/>
        </w:trPr>
        <w:tc>
          <w:tcPr>
            <w:tcW w:w="3545" w:type="dxa"/>
            <w:tcMar>
              <w:top w:w="40" w:type="dxa"/>
              <w:left w:w="80" w:type="dxa"/>
              <w:bottom w:w="40" w:type="dxa"/>
              <w:right w:w="80" w:type="dxa"/>
            </w:tcMar>
            <w:vAlign w:val="center"/>
          </w:tcPr>
          <w:p w14:paraId="46A60C72" w14:textId="77777777" w:rsidR="004B3727" w:rsidRPr="00D21B6C" w:rsidRDefault="004F3E72">
            <w:r w:rsidRPr="00D21B6C">
              <w:t>Resistência máxima à compressão – MPa</w:t>
            </w:r>
          </w:p>
        </w:tc>
        <w:tc>
          <w:tcPr>
            <w:tcW w:w="1314" w:type="dxa"/>
            <w:tcMar>
              <w:top w:w="40" w:type="dxa"/>
              <w:left w:w="80" w:type="dxa"/>
              <w:bottom w:w="40" w:type="dxa"/>
              <w:right w:w="80" w:type="dxa"/>
            </w:tcMar>
            <w:vAlign w:val="center"/>
          </w:tcPr>
          <w:p w14:paraId="6B3856A4" w14:textId="77777777" w:rsidR="004B3727" w:rsidRPr="00D21B6C" w:rsidRDefault="004F3E72">
            <w:pPr>
              <w:jc w:val="center"/>
            </w:pPr>
            <w:r w:rsidRPr="00D21B6C">
              <w:t>210</w:t>
            </w:r>
          </w:p>
        </w:tc>
        <w:tc>
          <w:tcPr>
            <w:tcW w:w="1500" w:type="dxa"/>
            <w:tcMar>
              <w:top w:w="40" w:type="dxa"/>
              <w:left w:w="80" w:type="dxa"/>
              <w:bottom w:w="40" w:type="dxa"/>
              <w:right w:w="80" w:type="dxa"/>
            </w:tcMar>
            <w:vAlign w:val="center"/>
          </w:tcPr>
          <w:p w14:paraId="6B60BAA0" w14:textId="77777777" w:rsidR="004B3727" w:rsidRPr="00D21B6C" w:rsidRDefault="004F3E72">
            <w:pPr>
              <w:jc w:val="center"/>
            </w:pPr>
            <w:r w:rsidRPr="00D21B6C">
              <w:t>105</w:t>
            </w:r>
          </w:p>
        </w:tc>
        <w:tc>
          <w:tcPr>
            <w:tcW w:w="1500" w:type="dxa"/>
            <w:tcMar>
              <w:top w:w="40" w:type="dxa"/>
              <w:left w:w="80" w:type="dxa"/>
              <w:bottom w:w="40" w:type="dxa"/>
              <w:right w:w="80" w:type="dxa"/>
            </w:tcMar>
            <w:vAlign w:val="center"/>
          </w:tcPr>
          <w:p w14:paraId="78E47F70" w14:textId="77777777" w:rsidR="004B3727" w:rsidRPr="00D21B6C" w:rsidRDefault="004F3E72">
            <w:pPr>
              <w:jc w:val="center"/>
            </w:pPr>
            <w:r w:rsidRPr="00D21B6C">
              <w:t>412</w:t>
            </w:r>
          </w:p>
        </w:tc>
        <w:tc>
          <w:tcPr>
            <w:tcW w:w="1500" w:type="dxa"/>
            <w:tcMar>
              <w:top w:w="40" w:type="dxa"/>
              <w:left w:w="80" w:type="dxa"/>
              <w:bottom w:w="40" w:type="dxa"/>
              <w:right w:w="80" w:type="dxa"/>
            </w:tcMar>
            <w:vAlign w:val="center"/>
          </w:tcPr>
          <w:p w14:paraId="70F9DA81" w14:textId="77777777" w:rsidR="004B3727" w:rsidRPr="00D21B6C" w:rsidRDefault="004F3E72">
            <w:pPr>
              <w:jc w:val="center"/>
            </w:pPr>
            <w:r w:rsidRPr="00D21B6C">
              <w:t>N.A</w:t>
            </w:r>
          </w:p>
        </w:tc>
      </w:tr>
      <w:tr w:rsidR="004B3727" w:rsidRPr="00D21B6C" w14:paraId="71823002" w14:textId="77777777" w:rsidTr="00D21B6C">
        <w:trPr>
          <w:jc w:val="center"/>
        </w:trPr>
        <w:tc>
          <w:tcPr>
            <w:tcW w:w="3545" w:type="dxa"/>
            <w:tcMar>
              <w:top w:w="40" w:type="dxa"/>
              <w:left w:w="80" w:type="dxa"/>
              <w:bottom w:w="40" w:type="dxa"/>
              <w:right w:w="80" w:type="dxa"/>
            </w:tcMar>
            <w:vAlign w:val="center"/>
          </w:tcPr>
          <w:p w14:paraId="10850034" w14:textId="77777777" w:rsidR="004B3727" w:rsidRPr="00D21B6C" w:rsidRDefault="004F3E72">
            <w:r w:rsidRPr="00D21B6C">
              <w:t>Módulo de elasticidade na compressão – GPa</w:t>
            </w:r>
          </w:p>
        </w:tc>
        <w:tc>
          <w:tcPr>
            <w:tcW w:w="1314" w:type="dxa"/>
            <w:tcMar>
              <w:top w:w="40" w:type="dxa"/>
              <w:left w:w="80" w:type="dxa"/>
              <w:bottom w:w="40" w:type="dxa"/>
              <w:right w:w="80" w:type="dxa"/>
            </w:tcMar>
            <w:vAlign w:val="center"/>
          </w:tcPr>
          <w:p w14:paraId="596591C6" w14:textId="77777777" w:rsidR="004B3727" w:rsidRPr="00D21B6C" w:rsidRDefault="004F3E72">
            <w:pPr>
              <w:jc w:val="center"/>
            </w:pPr>
            <w:r w:rsidRPr="00D21B6C">
              <w:t>17,5</w:t>
            </w:r>
          </w:p>
        </w:tc>
        <w:tc>
          <w:tcPr>
            <w:tcW w:w="1500" w:type="dxa"/>
            <w:tcMar>
              <w:top w:w="40" w:type="dxa"/>
              <w:left w:w="80" w:type="dxa"/>
              <w:bottom w:w="40" w:type="dxa"/>
              <w:right w:w="80" w:type="dxa"/>
            </w:tcMar>
            <w:vAlign w:val="center"/>
          </w:tcPr>
          <w:p w14:paraId="28962C54" w14:textId="77777777" w:rsidR="004B3727" w:rsidRPr="00D21B6C" w:rsidRDefault="004F3E72">
            <w:pPr>
              <w:jc w:val="center"/>
            </w:pPr>
            <w:r w:rsidRPr="00D21B6C">
              <w:t>7,0</w:t>
            </w:r>
          </w:p>
        </w:tc>
        <w:tc>
          <w:tcPr>
            <w:tcW w:w="1500" w:type="dxa"/>
            <w:tcMar>
              <w:top w:w="40" w:type="dxa"/>
              <w:left w:w="80" w:type="dxa"/>
              <w:bottom w:w="40" w:type="dxa"/>
              <w:right w:w="80" w:type="dxa"/>
            </w:tcMar>
            <w:vAlign w:val="center"/>
          </w:tcPr>
          <w:p w14:paraId="242F4C5D" w14:textId="77777777" w:rsidR="004B3727" w:rsidRPr="00D21B6C" w:rsidRDefault="004F3E72">
            <w:pPr>
              <w:jc w:val="center"/>
            </w:pPr>
            <w:r w:rsidRPr="00D21B6C">
              <w:t>N.T</w:t>
            </w:r>
          </w:p>
        </w:tc>
        <w:tc>
          <w:tcPr>
            <w:tcW w:w="1500" w:type="dxa"/>
            <w:tcMar>
              <w:top w:w="40" w:type="dxa"/>
              <w:left w:w="80" w:type="dxa"/>
              <w:bottom w:w="40" w:type="dxa"/>
              <w:right w:w="80" w:type="dxa"/>
            </w:tcMar>
            <w:vAlign w:val="center"/>
          </w:tcPr>
          <w:p w14:paraId="459147F4" w14:textId="77777777" w:rsidR="004B3727" w:rsidRPr="00D21B6C" w:rsidRDefault="004F3E72">
            <w:pPr>
              <w:jc w:val="center"/>
            </w:pPr>
            <w:r w:rsidRPr="00D21B6C">
              <w:t>N.A</w:t>
            </w:r>
          </w:p>
        </w:tc>
      </w:tr>
      <w:tr w:rsidR="004B3727" w:rsidRPr="00D21B6C" w14:paraId="479B3D5A" w14:textId="77777777" w:rsidTr="00D21B6C">
        <w:trPr>
          <w:jc w:val="center"/>
        </w:trPr>
        <w:tc>
          <w:tcPr>
            <w:tcW w:w="3545" w:type="dxa"/>
            <w:tcMar>
              <w:top w:w="40" w:type="dxa"/>
              <w:left w:w="80" w:type="dxa"/>
              <w:bottom w:w="40" w:type="dxa"/>
              <w:right w:w="80" w:type="dxa"/>
            </w:tcMar>
            <w:vAlign w:val="center"/>
          </w:tcPr>
          <w:p w14:paraId="2A78AACC" w14:textId="77777777" w:rsidR="004B3727" w:rsidRPr="00D21B6C" w:rsidRDefault="004F3E72">
            <w:r w:rsidRPr="00D21B6C">
              <w:t>Resistência máxima à flexão – MPa</w:t>
            </w:r>
          </w:p>
        </w:tc>
        <w:tc>
          <w:tcPr>
            <w:tcW w:w="1314" w:type="dxa"/>
            <w:tcMar>
              <w:top w:w="40" w:type="dxa"/>
              <w:left w:w="80" w:type="dxa"/>
              <w:bottom w:w="40" w:type="dxa"/>
              <w:right w:w="80" w:type="dxa"/>
            </w:tcMar>
            <w:vAlign w:val="center"/>
          </w:tcPr>
          <w:p w14:paraId="723D2780" w14:textId="77777777" w:rsidR="004B3727" w:rsidRPr="00D21B6C" w:rsidRDefault="004F3E72">
            <w:pPr>
              <w:jc w:val="center"/>
            </w:pPr>
            <w:r w:rsidRPr="00D21B6C">
              <w:t>210</w:t>
            </w:r>
          </w:p>
        </w:tc>
        <w:tc>
          <w:tcPr>
            <w:tcW w:w="1500" w:type="dxa"/>
            <w:tcMar>
              <w:top w:w="40" w:type="dxa"/>
              <w:left w:w="80" w:type="dxa"/>
              <w:bottom w:w="40" w:type="dxa"/>
              <w:right w:w="80" w:type="dxa"/>
            </w:tcMar>
            <w:vAlign w:val="center"/>
          </w:tcPr>
          <w:p w14:paraId="2F216013" w14:textId="77777777" w:rsidR="004B3727" w:rsidRPr="00D21B6C" w:rsidRDefault="004F3E72">
            <w:pPr>
              <w:jc w:val="center"/>
            </w:pPr>
            <w:r w:rsidRPr="00D21B6C">
              <w:t>70</w:t>
            </w:r>
          </w:p>
        </w:tc>
        <w:tc>
          <w:tcPr>
            <w:tcW w:w="1500" w:type="dxa"/>
            <w:tcMar>
              <w:top w:w="40" w:type="dxa"/>
              <w:left w:w="80" w:type="dxa"/>
              <w:bottom w:w="40" w:type="dxa"/>
              <w:right w:w="80" w:type="dxa"/>
            </w:tcMar>
            <w:vAlign w:val="center"/>
          </w:tcPr>
          <w:p w14:paraId="2E6F7512" w14:textId="77777777" w:rsidR="004B3727" w:rsidRPr="00D21B6C" w:rsidRDefault="004F3E72">
            <w:pPr>
              <w:jc w:val="center"/>
            </w:pPr>
            <w:r w:rsidRPr="00D21B6C">
              <w:t>686</w:t>
            </w:r>
          </w:p>
        </w:tc>
        <w:tc>
          <w:tcPr>
            <w:tcW w:w="1500" w:type="dxa"/>
            <w:tcMar>
              <w:top w:w="40" w:type="dxa"/>
              <w:left w:w="80" w:type="dxa"/>
              <w:bottom w:w="40" w:type="dxa"/>
              <w:right w:w="80" w:type="dxa"/>
            </w:tcMar>
            <w:vAlign w:val="center"/>
          </w:tcPr>
          <w:p w14:paraId="04EB07EA" w14:textId="77777777" w:rsidR="004B3727" w:rsidRPr="00D21B6C" w:rsidRDefault="004F3E72">
            <w:pPr>
              <w:jc w:val="center"/>
            </w:pPr>
            <w:r w:rsidRPr="00D21B6C">
              <w:t>N.A</w:t>
            </w:r>
          </w:p>
        </w:tc>
      </w:tr>
      <w:tr w:rsidR="004B3727" w:rsidRPr="00D21B6C" w14:paraId="1C60E5FB" w14:textId="77777777" w:rsidTr="00D21B6C">
        <w:trPr>
          <w:jc w:val="center"/>
        </w:trPr>
        <w:tc>
          <w:tcPr>
            <w:tcW w:w="3545" w:type="dxa"/>
            <w:tcMar>
              <w:top w:w="40" w:type="dxa"/>
              <w:left w:w="80" w:type="dxa"/>
              <w:bottom w:w="40" w:type="dxa"/>
              <w:right w:w="80" w:type="dxa"/>
            </w:tcMar>
            <w:vAlign w:val="center"/>
          </w:tcPr>
          <w:p w14:paraId="298D7904" w14:textId="77777777" w:rsidR="004B3727" w:rsidRPr="00D21B6C" w:rsidRDefault="004F3E72">
            <w:r w:rsidRPr="00D21B6C">
              <w:t>Módulo de elasticidade na flexão – GPa</w:t>
            </w:r>
          </w:p>
        </w:tc>
        <w:tc>
          <w:tcPr>
            <w:tcW w:w="1314" w:type="dxa"/>
            <w:tcMar>
              <w:top w:w="40" w:type="dxa"/>
              <w:left w:w="80" w:type="dxa"/>
              <w:bottom w:w="40" w:type="dxa"/>
              <w:right w:w="80" w:type="dxa"/>
            </w:tcMar>
            <w:vAlign w:val="center"/>
          </w:tcPr>
          <w:p w14:paraId="336867B2" w14:textId="77777777" w:rsidR="004B3727" w:rsidRPr="00D21B6C" w:rsidRDefault="004F3E72">
            <w:pPr>
              <w:jc w:val="center"/>
            </w:pPr>
            <w:r w:rsidRPr="00D21B6C">
              <w:t>11,2</w:t>
            </w:r>
          </w:p>
        </w:tc>
        <w:tc>
          <w:tcPr>
            <w:tcW w:w="1500" w:type="dxa"/>
            <w:tcMar>
              <w:top w:w="40" w:type="dxa"/>
              <w:left w:w="80" w:type="dxa"/>
              <w:bottom w:w="40" w:type="dxa"/>
              <w:right w:w="80" w:type="dxa"/>
            </w:tcMar>
            <w:vAlign w:val="center"/>
          </w:tcPr>
          <w:p w14:paraId="475ED7F4" w14:textId="77777777" w:rsidR="004B3727" w:rsidRPr="00D21B6C" w:rsidRDefault="004F3E72">
            <w:pPr>
              <w:jc w:val="center"/>
            </w:pPr>
            <w:r w:rsidRPr="00D21B6C">
              <w:t>5,6</w:t>
            </w:r>
          </w:p>
        </w:tc>
        <w:tc>
          <w:tcPr>
            <w:tcW w:w="1500" w:type="dxa"/>
            <w:tcMar>
              <w:top w:w="40" w:type="dxa"/>
              <w:left w:w="80" w:type="dxa"/>
              <w:bottom w:w="40" w:type="dxa"/>
              <w:right w:w="80" w:type="dxa"/>
            </w:tcMar>
            <w:vAlign w:val="center"/>
          </w:tcPr>
          <w:p w14:paraId="1C8F7FA3" w14:textId="77777777" w:rsidR="004B3727" w:rsidRPr="00D21B6C" w:rsidRDefault="004F3E72">
            <w:pPr>
              <w:jc w:val="center"/>
            </w:pPr>
            <w:r w:rsidRPr="00D21B6C">
              <w:t>41,2</w:t>
            </w:r>
          </w:p>
        </w:tc>
        <w:tc>
          <w:tcPr>
            <w:tcW w:w="1500" w:type="dxa"/>
            <w:tcMar>
              <w:top w:w="40" w:type="dxa"/>
              <w:left w:w="80" w:type="dxa"/>
              <w:bottom w:w="40" w:type="dxa"/>
              <w:right w:w="80" w:type="dxa"/>
            </w:tcMar>
            <w:vAlign w:val="center"/>
          </w:tcPr>
          <w:p w14:paraId="48205B71" w14:textId="77777777" w:rsidR="004B3727" w:rsidRPr="00D21B6C" w:rsidRDefault="004F3E72">
            <w:pPr>
              <w:jc w:val="center"/>
            </w:pPr>
            <w:r w:rsidRPr="00D21B6C">
              <w:t>N.A</w:t>
            </w:r>
          </w:p>
        </w:tc>
      </w:tr>
      <w:tr w:rsidR="004B3727" w:rsidRPr="00D21B6C" w14:paraId="5D627AB3" w14:textId="77777777" w:rsidTr="00D21B6C">
        <w:trPr>
          <w:jc w:val="center"/>
        </w:trPr>
        <w:tc>
          <w:tcPr>
            <w:tcW w:w="3545" w:type="dxa"/>
            <w:tcMar>
              <w:top w:w="40" w:type="dxa"/>
              <w:left w:w="80" w:type="dxa"/>
              <w:bottom w:w="40" w:type="dxa"/>
              <w:right w:w="80" w:type="dxa"/>
            </w:tcMar>
            <w:vAlign w:val="center"/>
          </w:tcPr>
          <w:p w14:paraId="4C637F30" w14:textId="77777777" w:rsidR="004B3727" w:rsidRPr="00D21B6C" w:rsidRDefault="004F3E72">
            <w:r w:rsidRPr="00D21B6C">
              <w:t>Resistência ao impacto Izod – N·m/cm</w:t>
            </w:r>
          </w:p>
        </w:tc>
        <w:tc>
          <w:tcPr>
            <w:tcW w:w="1314" w:type="dxa"/>
            <w:tcMar>
              <w:top w:w="40" w:type="dxa"/>
              <w:left w:w="80" w:type="dxa"/>
              <w:bottom w:w="40" w:type="dxa"/>
              <w:right w:w="80" w:type="dxa"/>
            </w:tcMar>
            <w:vAlign w:val="center"/>
          </w:tcPr>
          <w:p w14:paraId="20132656" w14:textId="77777777" w:rsidR="004B3727" w:rsidRPr="00D21B6C" w:rsidRDefault="004F3E72">
            <w:pPr>
              <w:jc w:val="center"/>
            </w:pPr>
            <w:r w:rsidRPr="00D21B6C">
              <w:t>14</w:t>
            </w:r>
          </w:p>
        </w:tc>
        <w:tc>
          <w:tcPr>
            <w:tcW w:w="1500" w:type="dxa"/>
            <w:tcMar>
              <w:top w:w="40" w:type="dxa"/>
              <w:left w:w="80" w:type="dxa"/>
              <w:bottom w:w="40" w:type="dxa"/>
              <w:right w:w="80" w:type="dxa"/>
            </w:tcMar>
            <w:vAlign w:val="center"/>
          </w:tcPr>
          <w:p w14:paraId="19B2792D" w14:textId="77777777" w:rsidR="004B3727" w:rsidRPr="00D21B6C" w:rsidRDefault="004F3E72">
            <w:pPr>
              <w:jc w:val="center"/>
            </w:pPr>
            <w:r w:rsidRPr="00D21B6C">
              <w:t>2,0</w:t>
            </w:r>
          </w:p>
        </w:tc>
        <w:tc>
          <w:tcPr>
            <w:tcW w:w="1500" w:type="dxa"/>
            <w:tcMar>
              <w:top w:w="40" w:type="dxa"/>
              <w:left w:w="80" w:type="dxa"/>
              <w:bottom w:w="40" w:type="dxa"/>
              <w:right w:w="80" w:type="dxa"/>
            </w:tcMar>
            <w:vAlign w:val="center"/>
          </w:tcPr>
          <w:p w14:paraId="6EDF7535" w14:textId="77777777" w:rsidR="004B3727" w:rsidRPr="00D21B6C" w:rsidRDefault="004F3E72">
            <w:pPr>
              <w:jc w:val="center"/>
            </w:pPr>
            <w:r w:rsidRPr="00D21B6C">
              <w:t>21,6</w:t>
            </w:r>
          </w:p>
        </w:tc>
        <w:tc>
          <w:tcPr>
            <w:tcW w:w="1500" w:type="dxa"/>
            <w:tcMar>
              <w:top w:w="40" w:type="dxa"/>
              <w:left w:w="80" w:type="dxa"/>
              <w:bottom w:w="40" w:type="dxa"/>
              <w:right w:w="80" w:type="dxa"/>
            </w:tcMar>
            <w:vAlign w:val="center"/>
          </w:tcPr>
          <w:p w14:paraId="0DA0657F" w14:textId="77777777" w:rsidR="004B3727" w:rsidRPr="00D21B6C" w:rsidRDefault="004F3E72">
            <w:pPr>
              <w:jc w:val="center"/>
            </w:pPr>
            <w:r w:rsidRPr="00D21B6C">
              <w:t>N.A</w:t>
            </w:r>
          </w:p>
        </w:tc>
      </w:tr>
      <w:tr w:rsidR="004B3727" w:rsidRPr="00D21B6C" w14:paraId="2F7D50C4" w14:textId="77777777" w:rsidTr="00D21B6C">
        <w:trPr>
          <w:jc w:val="center"/>
        </w:trPr>
        <w:tc>
          <w:tcPr>
            <w:tcW w:w="3545" w:type="dxa"/>
            <w:tcMar>
              <w:top w:w="40" w:type="dxa"/>
              <w:left w:w="80" w:type="dxa"/>
              <w:bottom w:w="40" w:type="dxa"/>
              <w:right w:w="80" w:type="dxa"/>
            </w:tcMar>
            <w:vAlign w:val="center"/>
          </w:tcPr>
          <w:p w14:paraId="2609FC65" w14:textId="77777777" w:rsidR="004B3727" w:rsidRPr="00D21B6C" w:rsidRDefault="004F3E72">
            <w:r w:rsidRPr="00D21B6C">
              <w:t>Módulo de elasticidade seção plena – GPa</w:t>
            </w:r>
          </w:p>
        </w:tc>
        <w:tc>
          <w:tcPr>
            <w:tcW w:w="1314" w:type="dxa"/>
            <w:tcMar>
              <w:top w:w="40" w:type="dxa"/>
              <w:left w:w="80" w:type="dxa"/>
              <w:bottom w:w="40" w:type="dxa"/>
              <w:right w:w="80" w:type="dxa"/>
            </w:tcMar>
            <w:vAlign w:val="center"/>
          </w:tcPr>
          <w:p w14:paraId="68248096" w14:textId="77777777" w:rsidR="004B3727" w:rsidRPr="00D21B6C" w:rsidRDefault="004F3E72">
            <w:pPr>
              <w:jc w:val="center"/>
            </w:pPr>
            <w:r w:rsidRPr="00D21B6C">
              <w:t>18,5</w:t>
            </w:r>
          </w:p>
        </w:tc>
        <w:tc>
          <w:tcPr>
            <w:tcW w:w="1500" w:type="dxa"/>
            <w:tcMar>
              <w:top w:w="40" w:type="dxa"/>
              <w:left w:w="80" w:type="dxa"/>
              <w:bottom w:w="40" w:type="dxa"/>
              <w:right w:w="80" w:type="dxa"/>
            </w:tcMar>
            <w:vAlign w:val="center"/>
          </w:tcPr>
          <w:p w14:paraId="5B65E8C9" w14:textId="77777777" w:rsidR="004B3727" w:rsidRPr="00D21B6C" w:rsidRDefault="004F3E72">
            <w:pPr>
              <w:jc w:val="center"/>
            </w:pPr>
            <w:r w:rsidRPr="00D21B6C">
              <w:t>N.A</w:t>
            </w:r>
          </w:p>
        </w:tc>
        <w:tc>
          <w:tcPr>
            <w:tcW w:w="1500" w:type="dxa"/>
            <w:tcMar>
              <w:top w:w="40" w:type="dxa"/>
              <w:left w:w="80" w:type="dxa"/>
              <w:bottom w:w="40" w:type="dxa"/>
              <w:right w:w="80" w:type="dxa"/>
            </w:tcMar>
            <w:vAlign w:val="center"/>
          </w:tcPr>
          <w:p w14:paraId="6FA04F3E" w14:textId="77777777" w:rsidR="004B3727" w:rsidRPr="00D21B6C" w:rsidRDefault="004F3E72">
            <w:pPr>
              <w:jc w:val="center"/>
            </w:pPr>
            <w:r w:rsidRPr="00D21B6C">
              <w:t>41,2</w:t>
            </w:r>
          </w:p>
        </w:tc>
        <w:tc>
          <w:tcPr>
            <w:tcW w:w="1500" w:type="dxa"/>
            <w:tcMar>
              <w:top w:w="40" w:type="dxa"/>
              <w:left w:w="80" w:type="dxa"/>
              <w:bottom w:w="40" w:type="dxa"/>
              <w:right w:w="80" w:type="dxa"/>
            </w:tcMar>
            <w:vAlign w:val="center"/>
          </w:tcPr>
          <w:p w14:paraId="740CF0C3" w14:textId="77777777" w:rsidR="004B3727" w:rsidRPr="00D21B6C" w:rsidRDefault="004F3E72">
            <w:pPr>
              <w:jc w:val="center"/>
            </w:pPr>
            <w:r w:rsidRPr="00D21B6C">
              <w:t>N.A</w:t>
            </w:r>
          </w:p>
        </w:tc>
      </w:tr>
    </w:tbl>
    <w:p w14:paraId="759046A4" w14:textId="77777777" w:rsidR="004B3727" w:rsidRPr="00D21B6C" w:rsidRDefault="004B3727"/>
    <w:p w14:paraId="3AF300CF" w14:textId="77777777" w:rsidR="004B3727" w:rsidRPr="00D21B6C" w:rsidRDefault="004F3E72">
      <w:pPr>
        <w:spacing w:before="120" w:after="40"/>
        <w:rPr>
          <w:b/>
        </w:rPr>
      </w:pPr>
      <w:r w:rsidRPr="00D21B6C">
        <w:rPr>
          <w:b/>
        </w:rPr>
        <w:t>Propriedades Físicas</w:t>
      </w:r>
    </w:p>
    <w:tbl>
      <w:tblPr>
        <w:tblW w:w="907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070"/>
        <w:gridCol w:w="2500"/>
        <w:gridCol w:w="2500"/>
      </w:tblGrid>
      <w:tr w:rsidR="004B3727" w:rsidRPr="00D21B6C" w14:paraId="13DDEB97" w14:textId="77777777">
        <w:trPr>
          <w:jc w:val="center"/>
        </w:trPr>
        <w:tc>
          <w:tcPr>
            <w:tcW w:w="4070" w:type="dxa"/>
            <w:shd w:val="clear" w:color="auto" w:fill="ED7D31"/>
            <w:tcMar>
              <w:top w:w="40" w:type="dxa"/>
              <w:left w:w="80" w:type="dxa"/>
              <w:bottom w:w="40" w:type="dxa"/>
              <w:right w:w="80" w:type="dxa"/>
            </w:tcMar>
            <w:vAlign w:val="center"/>
          </w:tcPr>
          <w:p w14:paraId="1772C929" w14:textId="77777777" w:rsidR="004B3727" w:rsidRPr="00D21B6C" w:rsidRDefault="004F3E72">
            <w:pPr>
              <w:rPr>
                <w:b/>
                <w:color w:val="FFFFFF"/>
              </w:rPr>
            </w:pPr>
            <w:r w:rsidRPr="00D21B6C">
              <w:rPr>
                <w:b/>
                <w:color w:val="FFFFFF"/>
              </w:rPr>
              <w:t>Ensaios Físicos</w:t>
            </w:r>
          </w:p>
        </w:tc>
        <w:tc>
          <w:tcPr>
            <w:tcW w:w="2500" w:type="dxa"/>
            <w:shd w:val="clear" w:color="auto" w:fill="ED7D31"/>
            <w:tcMar>
              <w:top w:w="40" w:type="dxa"/>
              <w:left w:w="80" w:type="dxa"/>
              <w:bottom w:w="40" w:type="dxa"/>
              <w:right w:w="80" w:type="dxa"/>
            </w:tcMar>
            <w:vAlign w:val="center"/>
          </w:tcPr>
          <w:p w14:paraId="299BFA12" w14:textId="77777777" w:rsidR="004B3727" w:rsidRPr="00D21B6C" w:rsidRDefault="004F3E72">
            <w:pPr>
              <w:jc w:val="center"/>
              <w:rPr>
                <w:b/>
                <w:color w:val="FFFFFF"/>
              </w:rPr>
            </w:pPr>
            <w:r w:rsidRPr="00D21B6C">
              <w:rPr>
                <w:b/>
                <w:color w:val="FFFFFF"/>
              </w:rPr>
              <w:t>Perfis</w:t>
            </w:r>
          </w:p>
        </w:tc>
        <w:tc>
          <w:tcPr>
            <w:tcW w:w="2500" w:type="dxa"/>
            <w:shd w:val="clear" w:color="auto" w:fill="ED7D31"/>
            <w:tcMar>
              <w:top w:w="40" w:type="dxa"/>
              <w:left w:w="80" w:type="dxa"/>
              <w:bottom w:w="40" w:type="dxa"/>
              <w:right w:w="80" w:type="dxa"/>
            </w:tcMar>
            <w:vAlign w:val="center"/>
          </w:tcPr>
          <w:p w14:paraId="5FD545A6" w14:textId="77777777" w:rsidR="004B3727" w:rsidRPr="00D21B6C" w:rsidRDefault="004F3E72">
            <w:pPr>
              <w:jc w:val="center"/>
              <w:rPr>
                <w:b/>
                <w:color w:val="FFFFFF"/>
              </w:rPr>
            </w:pPr>
            <w:r w:rsidRPr="00D21B6C">
              <w:rPr>
                <w:b/>
                <w:color w:val="FFFFFF"/>
              </w:rPr>
              <w:t>Barras Sólidas</w:t>
            </w:r>
          </w:p>
        </w:tc>
      </w:tr>
      <w:tr w:rsidR="004B3727" w:rsidRPr="00D21B6C" w14:paraId="3A4F51C1" w14:textId="77777777">
        <w:trPr>
          <w:jc w:val="center"/>
        </w:trPr>
        <w:tc>
          <w:tcPr>
            <w:tcW w:w="4070" w:type="dxa"/>
            <w:tcMar>
              <w:top w:w="40" w:type="dxa"/>
              <w:left w:w="80" w:type="dxa"/>
              <w:bottom w:w="40" w:type="dxa"/>
              <w:right w:w="80" w:type="dxa"/>
            </w:tcMar>
            <w:vAlign w:val="center"/>
          </w:tcPr>
          <w:p w14:paraId="43A3C41E" w14:textId="77777777" w:rsidR="004B3727" w:rsidRPr="00D21B6C" w:rsidRDefault="004F3E72">
            <w:r w:rsidRPr="00D21B6C">
              <w:t>Dureza Barcol</w:t>
            </w:r>
          </w:p>
        </w:tc>
        <w:tc>
          <w:tcPr>
            <w:tcW w:w="2500" w:type="dxa"/>
            <w:tcMar>
              <w:top w:w="40" w:type="dxa"/>
              <w:left w:w="80" w:type="dxa"/>
              <w:bottom w:w="40" w:type="dxa"/>
              <w:right w:w="80" w:type="dxa"/>
            </w:tcMar>
            <w:vAlign w:val="center"/>
          </w:tcPr>
          <w:p w14:paraId="7CA77894" w14:textId="77777777" w:rsidR="004B3727" w:rsidRPr="00D21B6C" w:rsidRDefault="004F3E72">
            <w:pPr>
              <w:jc w:val="center"/>
            </w:pPr>
            <w:r w:rsidRPr="00D21B6C">
              <w:t>≥ 50</w:t>
            </w:r>
          </w:p>
        </w:tc>
        <w:tc>
          <w:tcPr>
            <w:tcW w:w="2500" w:type="dxa"/>
            <w:tcMar>
              <w:top w:w="40" w:type="dxa"/>
              <w:left w:w="80" w:type="dxa"/>
              <w:bottom w:w="40" w:type="dxa"/>
              <w:right w:w="80" w:type="dxa"/>
            </w:tcMar>
            <w:vAlign w:val="center"/>
          </w:tcPr>
          <w:p w14:paraId="3FC9C31F" w14:textId="77777777" w:rsidR="004B3727" w:rsidRPr="00D21B6C" w:rsidRDefault="004F3E72">
            <w:pPr>
              <w:jc w:val="center"/>
            </w:pPr>
            <w:r w:rsidRPr="00D21B6C">
              <w:t>≥ 50</w:t>
            </w:r>
          </w:p>
        </w:tc>
      </w:tr>
      <w:tr w:rsidR="004B3727" w:rsidRPr="00D21B6C" w14:paraId="668D44AC" w14:textId="77777777">
        <w:trPr>
          <w:jc w:val="center"/>
        </w:trPr>
        <w:tc>
          <w:tcPr>
            <w:tcW w:w="4070" w:type="dxa"/>
            <w:tcMar>
              <w:top w:w="40" w:type="dxa"/>
              <w:left w:w="80" w:type="dxa"/>
              <w:bottom w:w="40" w:type="dxa"/>
              <w:right w:w="80" w:type="dxa"/>
            </w:tcMar>
            <w:vAlign w:val="center"/>
          </w:tcPr>
          <w:p w14:paraId="10003C9F" w14:textId="77777777" w:rsidR="004B3727" w:rsidRPr="00D21B6C" w:rsidRDefault="004F3E72">
            <w:r w:rsidRPr="00D21B6C">
              <w:t>Absorção de água em 24h (máx.)</w:t>
            </w:r>
          </w:p>
        </w:tc>
        <w:tc>
          <w:tcPr>
            <w:tcW w:w="2500" w:type="dxa"/>
            <w:tcMar>
              <w:top w:w="40" w:type="dxa"/>
              <w:left w:w="80" w:type="dxa"/>
              <w:bottom w:w="40" w:type="dxa"/>
              <w:right w:w="80" w:type="dxa"/>
            </w:tcMar>
            <w:vAlign w:val="center"/>
          </w:tcPr>
          <w:p w14:paraId="74225BA0" w14:textId="77777777" w:rsidR="004B3727" w:rsidRPr="00D21B6C" w:rsidRDefault="004F3E72">
            <w:pPr>
              <w:jc w:val="center"/>
            </w:pPr>
            <w:r w:rsidRPr="00D21B6C">
              <w:t>0,6 %</w:t>
            </w:r>
          </w:p>
        </w:tc>
        <w:tc>
          <w:tcPr>
            <w:tcW w:w="2500" w:type="dxa"/>
            <w:tcMar>
              <w:top w:w="40" w:type="dxa"/>
              <w:left w:w="80" w:type="dxa"/>
              <w:bottom w:w="40" w:type="dxa"/>
              <w:right w:w="80" w:type="dxa"/>
            </w:tcMar>
            <w:vAlign w:val="center"/>
          </w:tcPr>
          <w:p w14:paraId="65220E58" w14:textId="77777777" w:rsidR="004B3727" w:rsidRPr="00D21B6C" w:rsidRDefault="004F3E72">
            <w:pPr>
              <w:jc w:val="center"/>
            </w:pPr>
            <w:r w:rsidRPr="00D21B6C">
              <w:t>0,25 %</w:t>
            </w:r>
          </w:p>
        </w:tc>
      </w:tr>
      <w:tr w:rsidR="004B3727" w:rsidRPr="00D21B6C" w14:paraId="27D5793E" w14:textId="77777777">
        <w:trPr>
          <w:jc w:val="center"/>
        </w:trPr>
        <w:tc>
          <w:tcPr>
            <w:tcW w:w="4070" w:type="dxa"/>
            <w:tcMar>
              <w:top w:w="40" w:type="dxa"/>
              <w:left w:w="80" w:type="dxa"/>
              <w:bottom w:w="40" w:type="dxa"/>
              <w:right w:w="80" w:type="dxa"/>
            </w:tcMar>
            <w:vAlign w:val="center"/>
          </w:tcPr>
          <w:p w14:paraId="54905A3E" w14:textId="77777777" w:rsidR="004B3727" w:rsidRPr="00D21B6C" w:rsidRDefault="004F3E72">
            <w:r w:rsidRPr="00D21B6C">
              <w:t>Densidade</w:t>
            </w:r>
          </w:p>
        </w:tc>
        <w:tc>
          <w:tcPr>
            <w:tcW w:w="2500" w:type="dxa"/>
            <w:tcMar>
              <w:top w:w="40" w:type="dxa"/>
              <w:left w:w="80" w:type="dxa"/>
              <w:bottom w:w="40" w:type="dxa"/>
              <w:right w:w="80" w:type="dxa"/>
            </w:tcMar>
            <w:vAlign w:val="center"/>
          </w:tcPr>
          <w:p w14:paraId="40E2DB9C" w14:textId="77777777" w:rsidR="004B3727" w:rsidRPr="00D21B6C" w:rsidRDefault="004F3E72">
            <w:pPr>
              <w:jc w:val="center"/>
            </w:pPr>
            <w:r w:rsidRPr="00D21B6C">
              <w:t>1,7–1,88 g/cm³</w:t>
            </w:r>
          </w:p>
        </w:tc>
        <w:tc>
          <w:tcPr>
            <w:tcW w:w="2500" w:type="dxa"/>
            <w:tcMar>
              <w:top w:w="40" w:type="dxa"/>
              <w:left w:w="80" w:type="dxa"/>
              <w:bottom w:w="40" w:type="dxa"/>
              <w:right w:w="80" w:type="dxa"/>
            </w:tcMar>
            <w:vAlign w:val="center"/>
          </w:tcPr>
          <w:p w14:paraId="5A0FB667" w14:textId="77777777" w:rsidR="004B3727" w:rsidRPr="00D21B6C" w:rsidRDefault="004F3E72">
            <w:pPr>
              <w:jc w:val="center"/>
            </w:pPr>
            <w:r w:rsidRPr="00D21B6C">
              <w:t>2,0 g/cm³</w:t>
            </w:r>
          </w:p>
        </w:tc>
      </w:tr>
      <w:tr w:rsidR="004B3727" w:rsidRPr="00D21B6C" w14:paraId="72231223" w14:textId="77777777">
        <w:trPr>
          <w:jc w:val="center"/>
        </w:trPr>
        <w:tc>
          <w:tcPr>
            <w:tcW w:w="4070" w:type="dxa"/>
            <w:tcMar>
              <w:top w:w="40" w:type="dxa"/>
              <w:left w:w="80" w:type="dxa"/>
              <w:bottom w:w="40" w:type="dxa"/>
              <w:right w:w="80" w:type="dxa"/>
            </w:tcMar>
            <w:vAlign w:val="center"/>
          </w:tcPr>
          <w:p w14:paraId="4399019C" w14:textId="77777777" w:rsidR="004B3727" w:rsidRPr="00D21B6C" w:rsidRDefault="004F3E72">
            <w:r w:rsidRPr="00D21B6C">
              <w:lastRenderedPageBreak/>
              <w:t>Coeficiente de expansão térmica (×10⁻⁶ mm/mm/°C)</w:t>
            </w:r>
          </w:p>
        </w:tc>
        <w:tc>
          <w:tcPr>
            <w:tcW w:w="2500" w:type="dxa"/>
            <w:tcMar>
              <w:top w:w="40" w:type="dxa"/>
              <w:left w:w="80" w:type="dxa"/>
              <w:bottom w:w="40" w:type="dxa"/>
              <w:right w:w="80" w:type="dxa"/>
            </w:tcMar>
            <w:vAlign w:val="center"/>
          </w:tcPr>
          <w:p w14:paraId="5FDF9F74" w14:textId="77777777" w:rsidR="004B3727" w:rsidRPr="00D21B6C" w:rsidRDefault="004F3E72">
            <w:pPr>
              <w:jc w:val="center"/>
            </w:pPr>
            <w:r w:rsidRPr="00D21B6C">
              <w:t>8</w:t>
            </w:r>
          </w:p>
        </w:tc>
        <w:tc>
          <w:tcPr>
            <w:tcW w:w="2500" w:type="dxa"/>
            <w:tcMar>
              <w:top w:w="40" w:type="dxa"/>
              <w:left w:w="80" w:type="dxa"/>
              <w:bottom w:w="40" w:type="dxa"/>
              <w:right w:w="80" w:type="dxa"/>
            </w:tcMar>
            <w:vAlign w:val="center"/>
          </w:tcPr>
          <w:p w14:paraId="20F5008E" w14:textId="77777777" w:rsidR="004B3727" w:rsidRPr="00D21B6C" w:rsidRDefault="004F3E72">
            <w:pPr>
              <w:jc w:val="center"/>
            </w:pPr>
            <w:r w:rsidRPr="00D21B6C">
              <w:t>3</w:t>
            </w:r>
          </w:p>
        </w:tc>
      </w:tr>
      <w:tr w:rsidR="004B3727" w:rsidRPr="00D21B6C" w14:paraId="21F6A832" w14:textId="77777777">
        <w:trPr>
          <w:jc w:val="center"/>
        </w:trPr>
        <w:tc>
          <w:tcPr>
            <w:tcW w:w="4070" w:type="dxa"/>
            <w:tcMar>
              <w:top w:w="40" w:type="dxa"/>
              <w:left w:w="80" w:type="dxa"/>
              <w:bottom w:w="40" w:type="dxa"/>
              <w:right w:w="80" w:type="dxa"/>
            </w:tcMar>
            <w:vAlign w:val="center"/>
          </w:tcPr>
          <w:p w14:paraId="467BBEA7" w14:textId="77777777" w:rsidR="004B3727" w:rsidRPr="00D21B6C" w:rsidRDefault="004F3E72">
            <w:r w:rsidRPr="00D21B6C">
              <w:t>Condutividade térmica (W·m/m²·°C)</w:t>
            </w:r>
          </w:p>
        </w:tc>
        <w:tc>
          <w:tcPr>
            <w:tcW w:w="2500" w:type="dxa"/>
            <w:tcMar>
              <w:top w:w="40" w:type="dxa"/>
              <w:left w:w="80" w:type="dxa"/>
              <w:bottom w:w="40" w:type="dxa"/>
              <w:right w:w="80" w:type="dxa"/>
            </w:tcMar>
            <w:vAlign w:val="center"/>
          </w:tcPr>
          <w:p w14:paraId="144DE2EA" w14:textId="77777777" w:rsidR="004B3727" w:rsidRPr="00D21B6C" w:rsidRDefault="004F3E72">
            <w:pPr>
              <w:jc w:val="center"/>
            </w:pPr>
            <w:r w:rsidRPr="00D21B6C">
              <w:t>83,1</w:t>
            </w:r>
          </w:p>
        </w:tc>
        <w:tc>
          <w:tcPr>
            <w:tcW w:w="2500" w:type="dxa"/>
            <w:tcMar>
              <w:top w:w="40" w:type="dxa"/>
              <w:left w:w="80" w:type="dxa"/>
              <w:bottom w:w="40" w:type="dxa"/>
              <w:right w:w="80" w:type="dxa"/>
            </w:tcMar>
            <w:vAlign w:val="center"/>
          </w:tcPr>
          <w:p w14:paraId="0B06E11C" w14:textId="77777777" w:rsidR="004B3727" w:rsidRPr="00D21B6C" w:rsidRDefault="004F3E72">
            <w:pPr>
              <w:jc w:val="center"/>
            </w:pPr>
            <w:r w:rsidRPr="00D21B6C">
              <w:t>14,5</w:t>
            </w:r>
          </w:p>
        </w:tc>
      </w:tr>
    </w:tbl>
    <w:p w14:paraId="0E9F4269" w14:textId="77777777" w:rsidR="004B3727" w:rsidRPr="00D21B6C" w:rsidRDefault="004B3727"/>
    <w:p w14:paraId="0EC36B1F" w14:textId="77777777" w:rsidR="004B3727" w:rsidRPr="00D21B6C" w:rsidRDefault="004F3E72">
      <w:pPr>
        <w:spacing w:before="120" w:after="40"/>
        <w:rPr>
          <w:b/>
        </w:rPr>
      </w:pPr>
      <w:r w:rsidRPr="00D21B6C">
        <w:rPr>
          <w:b/>
        </w:rPr>
        <w:t>Inflamabilidade</w:t>
      </w:r>
    </w:p>
    <w:tbl>
      <w:tblPr>
        <w:tblW w:w="907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535"/>
        <w:gridCol w:w="4535"/>
      </w:tblGrid>
      <w:tr w:rsidR="004B3727" w:rsidRPr="00D21B6C" w14:paraId="385E2387" w14:textId="77777777">
        <w:trPr>
          <w:jc w:val="center"/>
        </w:trPr>
        <w:tc>
          <w:tcPr>
            <w:tcW w:w="9070" w:type="dxa"/>
            <w:gridSpan w:val="2"/>
            <w:shd w:val="clear" w:color="auto" w:fill="ED7D31"/>
            <w:tcMar>
              <w:top w:w="40" w:type="dxa"/>
              <w:left w:w="80" w:type="dxa"/>
              <w:bottom w:w="40" w:type="dxa"/>
              <w:right w:w="80" w:type="dxa"/>
            </w:tcMar>
            <w:vAlign w:val="center"/>
          </w:tcPr>
          <w:p w14:paraId="79F147D8" w14:textId="77777777" w:rsidR="004B3727" w:rsidRPr="00D21B6C" w:rsidRDefault="004F3E72">
            <w:pPr>
              <w:jc w:val="center"/>
              <w:rPr>
                <w:b/>
                <w:color w:val="FFFFFF"/>
              </w:rPr>
            </w:pPr>
            <w:r w:rsidRPr="00D21B6C">
              <w:rPr>
                <w:b/>
                <w:color w:val="FFFFFF"/>
              </w:rPr>
              <w:t>Inflamabilidade</w:t>
            </w:r>
          </w:p>
        </w:tc>
      </w:tr>
      <w:tr w:rsidR="004B3727" w:rsidRPr="00D21B6C" w14:paraId="492B2539" w14:textId="77777777">
        <w:trPr>
          <w:jc w:val="center"/>
        </w:trPr>
        <w:tc>
          <w:tcPr>
            <w:tcW w:w="4535" w:type="dxa"/>
            <w:shd w:val="clear" w:color="auto" w:fill="F8CBAD"/>
            <w:tcMar>
              <w:top w:w="40" w:type="dxa"/>
              <w:left w:w="80" w:type="dxa"/>
              <w:bottom w:w="40" w:type="dxa"/>
              <w:right w:w="80" w:type="dxa"/>
            </w:tcMar>
            <w:vAlign w:val="center"/>
          </w:tcPr>
          <w:p w14:paraId="0E85C7D7" w14:textId="77777777" w:rsidR="004B3727" w:rsidRPr="00D21B6C" w:rsidRDefault="004F3E72">
            <w:pPr>
              <w:jc w:val="center"/>
              <w:rPr>
                <w:b/>
              </w:rPr>
            </w:pPr>
            <w:r w:rsidRPr="00D21B6C">
              <w:rPr>
                <w:b/>
              </w:rPr>
              <w:t>Norma</w:t>
            </w:r>
          </w:p>
        </w:tc>
        <w:tc>
          <w:tcPr>
            <w:tcW w:w="4535" w:type="dxa"/>
            <w:shd w:val="clear" w:color="auto" w:fill="F8CBAD"/>
            <w:tcMar>
              <w:top w:w="40" w:type="dxa"/>
              <w:left w:w="80" w:type="dxa"/>
              <w:bottom w:w="40" w:type="dxa"/>
              <w:right w:w="80" w:type="dxa"/>
            </w:tcMar>
            <w:vAlign w:val="center"/>
          </w:tcPr>
          <w:p w14:paraId="3D5035C2" w14:textId="77777777" w:rsidR="004B3727" w:rsidRPr="00D21B6C" w:rsidRDefault="004F3E72">
            <w:pPr>
              <w:jc w:val="center"/>
              <w:rPr>
                <w:b/>
              </w:rPr>
            </w:pPr>
            <w:r w:rsidRPr="00D21B6C">
              <w:rPr>
                <w:b/>
              </w:rPr>
              <w:t>Classificação</w:t>
            </w:r>
          </w:p>
        </w:tc>
      </w:tr>
      <w:tr w:rsidR="004B3727" w:rsidRPr="00D21B6C" w14:paraId="40FD9049" w14:textId="77777777">
        <w:trPr>
          <w:jc w:val="center"/>
        </w:trPr>
        <w:tc>
          <w:tcPr>
            <w:tcW w:w="4535" w:type="dxa"/>
            <w:tcMar>
              <w:top w:w="40" w:type="dxa"/>
              <w:left w:w="80" w:type="dxa"/>
              <w:bottom w:w="40" w:type="dxa"/>
              <w:right w:w="80" w:type="dxa"/>
            </w:tcMar>
            <w:vAlign w:val="center"/>
          </w:tcPr>
          <w:p w14:paraId="173FDC11" w14:textId="77777777" w:rsidR="004B3727" w:rsidRPr="00D21B6C" w:rsidRDefault="004F3E72">
            <w:pPr>
              <w:jc w:val="center"/>
            </w:pPr>
            <w:r w:rsidRPr="00D21B6C">
              <w:t>ASTM D 635</w:t>
            </w:r>
          </w:p>
        </w:tc>
        <w:tc>
          <w:tcPr>
            <w:tcW w:w="4535" w:type="dxa"/>
            <w:tcMar>
              <w:top w:w="40" w:type="dxa"/>
              <w:left w:w="80" w:type="dxa"/>
              <w:bottom w:w="40" w:type="dxa"/>
              <w:right w:w="80" w:type="dxa"/>
            </w:tcMar>
            <w:vAlign w:val="center"/>
          </w:tcPr>
          <w:p w14:paraId="07EA4249" w14:textId="77777777" w:rsidR="004B3727" w:rsidRPr="00D21B6C" w:rsidRDefault="004F3E72">
            <w:pPr>
              <w:jc w:val="center"/>
            </w:pPr>
            <w:r w:rsidRPr="00D21B6C">
              <w:t>Auto-extinguível</w:t>
            </w:r>
          </w:p>
        </w:tc>
      </w:tr>
      <w:tr w:rsidR="004B3727" w:rsidRPr="00D21B6C" w14:paraId="1030347A" w14:textId="77777777">
        <w:trPr>
          <w:jc w:val="center"/>
        </w:trPr>
        <w:tc>
          <w:tcPr>
            <w:tcW w:w="4535" w:type="dxa"/>
            <w:tcMar>
              <w:top w:w="40" w:type="dxa"/>
              <w:left w:w="80" w:type="dxa"/>
              <w:bottom w:w="40" w:type="dxa"/>
              <w:right w:w="80" w:type="dxa"/>
            </w:tcMar>
            <w:vAlign w:val="center"/>
          </w:tcPr>
          <w:p w14:paraId="5A9508F9" w14:textId="77777777" w:rsidR="004B3727" w:rsidRPr="00D21B6C" w:rsidRDefault="004F3E72">
            <w:pPr>
              <w:jc w:val="center"/>
            </w:pPr>
            <w:r w:rsidRPr="00D21B6C">
              <w:t>UL 94</w:t>
            </w:r>
          </w:p>
        </w:tc>
        <w:tc>
          <w:tcPr>
            <w:tcW w:w="4535" w:type="dxa"/>
            <w:tcMar>
              <w:top w:w="40" w:type="dxa"/>
              <w:left w:w="80" w:type="dxa"/>
              <w:bottom w:w="40" w:type="dxa"/>
              <w:right w:w="80" w:type="dxa"/>
            </w:tcMar>
            <w:vAlign w:val="center"/>
          </w:tcPr>
          <w:p w14:paraId="22862B19" w14:textId="77777777" w:rsidR="004B3727" w:rsidRPr="00D21B6C" w:rsidRDefault="004F3E72">
            <w:pPr>
              <w:jc w:val="center"/>
            </w:pPr>
            <w:r w:rsidRPr="00D21B6C">
              <w:t>Grau V-0</w:t>
            </w:r>
          </w:p>
        </w:tc>
      </w:tr>
      <w:tr w:rsidR="004B3727" w:rsidRPr="00D21B6C" w14:paraId="629C49E1" w14:textId="77777777">
        <w:trPr>
          <w:jc w:val="center"/>
        </w:trPr>
        <w:tc>
          <w:tcPr>
            <w:tcW w:w="4535" w:type="dxa"/>
            <w:tcMar>
              <w:top w:w="40" w:type="dxa"/>
              <w:left w:w="80" w:type="dxa"/>
              <w:bottom w:w="40" w:type="dxa"/>
              <w:right w:w="80" w:type="dxa"/>
            </w:tcMar>
            <w:vAlign w:val="center"/>
          </w:tcPr>
          <w:p w14:paraId="2459F05B" w14:textId="77777777" w:rsidR="004B3727" w:rsidRPr="00D21B6C" w:rsidRDefault="004F3E72">
            <w:pPr>
              <w:jc w:val="center"/>
            </w:pPr>
            <w:r w:rsidRPr="00D21B6C">
              <w:t>IEC 60092-101</w:t>
            </w:r>
          </w:p>
        </w:tc>
        <w:tc>
          <w:tcPr>
            <w:tcW w:w="4535" w:type="dxa"/>
            <w:tcMar>
              <w:top w:w="40" w:type="dxa"/>
              <w:left w:w="80" w:type="dxa"/>
              <w:bottom w:w="40" w:type="dxa"/>
              <w:right w:w="80" w:type="dxa"/>
            </w:tcMar>
            <w:vAlign w:val="center"/>
          </w:tcPr>
          <w:p w14:paraId="2966AA34" w14:textId="77777777" w:rsidR="004B3727" w:rsidRPr="00D21B6C" w:rsidRDefault="004F3E72">
            <w:pPr>
              <w:jc w:val="center"/>
            </w:pPr>
            <w:r w:rsidRPr="00D21B6C">
              <w:t>Antichama (flame-retardant)</w:t>
            </w:r>
          </w:p>
        </w:tc>
      </w:tr>
    </w:tbl>
    <w:p w14:paraId="20CB3766" w14:textId="77777777" w:rsidR="004B3727" w:rsidRPr="00D21B6C" w:rsidRDefault="004B3727"/>
    <w:p w14:paraId="2F1904CB" w14:textId="77777777" w:rsidR="004B3727" w:rsidRPr="00D21B6C" w:rsidRDefault="004F3E72" w:rsidP="00815A21">
      <w:pPr>
        <w:spacing w:before="120" w:after="40"/>
        <w:rPr>
          <w:b/>
        </w:rPr>
      </w:pPr>
      <w:r w:rsidRPr="00D21B6C">
        <w:rPr>
          <w:b/>
        </w:rPr>
        <w:t>Propriedades Elétricas</w:t>
      </w:r>
    </w:p>
    <w:tbl>
      <w:tblPr>
        <w:tblW w:w="907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726"/>
        <w:gridCol w:w="1502"/>
        <w:gridCol w:w="1670"/>
        <w:gridCol w:w="1502"/>
        <w:gridCol w:w="1670"/>
      </w:tblGrid>
      <w:tr w:rsidR="004B3727" w:rsidRPr="00D21B6C" w14:paraId="2988C4C9" w14:textId="77777777">
        <w:trPr>
          <w:jc w:val="center"/>
        </w:trPr>
        <w:tc>
          <w:tcPr>
            <w:tcW w:w="3070" w:type="dxa"/>
            <w:vMerge w:val="restart"/>
            <w:shd w:val="clear" w:color="auto" w:fill="ED7D31"/>
            <w:tcMar>
              <w:top w:w="40" w:type="dxa"/>
              <w:left w:w="80" w:type="dxa"/>
              <w:bottom w:w="40" w:type="dxa"/>
              <w:right w:w="80" w:type="dxa"/>
            </w:tcMar>
            <w:vAlign w:val="center"/>
          </w:tcPr>
          <w:p w14:paraId="6DD9B72F" w14:textId="77777777" w:rsidR="004B3727" w:rsidRPr="00D21B6C" w:rsidRDefault="004F3E72" w:rsidP="00815A21">
            <w:pPr>
              <w:rPr>
                <w:b/>
                <w:color w:val="FFFFFF"/>
              </w:rPr>
            </w:pPr>
            <w:r w:rsidRPr="00D21B6C">
              <w:rPr>
                <w:b/>
                <w:color w:val="FFFFFF"/>
              </w:rPr>
              <w:t>Ensaios Elétricos</w:t>
            </w:r>
          </w:p>
        </w:tc>
        <w:tc>
          <w:tcPr>
            <w:tcW w:w="3000" w:type="dxa"/>
            <w:gridSpan w:val="2"/>
            <w:shd w:val="clear" w:color="auto" w:fill="ED7D31"/>
            <w:tcMar>
              <w:top w:w="40" w:type="dxa"/>
              <w:left w:w="80" w:type="dxa"/>
              <w:bottom w:w="40" w:type="dxa"/>
              <w:right w:w="80" w:type="dxa"/>
            </w:tcMar>
            <w:vAlign w:val="center"/>
          </w:tcPr>
          <w:p w14:paraId="5455854D" w14:textId="77777777" w:rsidR="004B3727" w:rsidRPr="00D21B6C" w:rsidRDefault="004F3E72" w:rsidP="00815A21">
            <w:pPr>
              <w:jc w:val="center"/>
              <w:rPr>
                <w:b/>
                <w:color w:val="FFFFFF"/>
              </w:rPr>
            </w:pPr>
            <w:r w:rsidRPr="00D21B6C">
              <w:rPr>
                <w:b/>
                <w:color w:val="FFFFFF"/>
              </w:rPr>
              <w:t>Perfis</w:t>
            </w:r>
          </w:p>
        </w:tc>
        <w:tc>
          <w:tcPr>
            <w:tcW w:w="3000" w:type="dxa"/>
            <w:gridSpan w:val="2"/>
            <w:shd w:val="clear" w:color="auto" w:fill="ED7D31"/>
            <w:tcMar>
              <w:top w:w="40" w:type="dxa"/>
              <w:left w:w="80" w:type="dxa"/>
              <w:bottom w:w="40" w:type="dxa"/>
              <w:right w:w="80" w:type="dxa"/>
            </w:tcMar>
            <w:vAlign w:val="center"/>
          </w:tcPr>
          <w:p w14:paraId="6FE7C54B" w14:textId="77777777" w:rsidR="004B3727" w:rsidRPr="00D21B6C" w:rsidRDefault="004F3E72" w:rsidP="00815A21">
            <w:pPr>
              <w:jc w:val="center"/>
              <w:rPr>
                <w:b/>
                <w:color w:val="FFFFFF"/>
              </w:rPr>
            </w:pPr>
            <w:r w:rsidRPr="00D21B6C">
              <w:rPr>
                <w:b/>
                <w:color w:val="FFFFFF"/>
              </w:rPr>
              <w:t>Barras Sólidas</w:t>
            </w:r>
          </w:p>
        </w:tc>
      </w:tr>
      <w:tr w:rsidR="004B3727" w:rsidRPr="00D21B6C" w14:paraId="599BF3C5" w14:textId="77777777">
        <w:trPr>
          <w:jc w:val="center"/>
        </w:trPr>
        <w:tc>
          <w:tcPr>
            <w:tcW w:w="3070" w:type="dxa"/>
            <w:vMerge/>
            <w:tcMar>
              <w:top w:w="40" w:type="dxa"/>
              <w:left w:w="80" w:type="dxa"/>
              <w:bottom w:w="40" w:type="dxa"/>
              <w:right w:w="80" w:type="dxa"/>
            </w:tcMar>
            <w:vAlign w:val="center"/>
          </w:tcPr>
          <w:p w14:paraId="7EF21447" w14:textId="77777777" w:rsidR="004B3727" w:rsidRPr="00D21B6C" w:rsidRDefault="004B3727" w:rsidP="00815A21"/>
        </w:tc>
        <w:tc>
          <w:tcPr>
            <w:tcW w:w="1500" w:type="dxa"/>
            <w:shd w:val="clear" w:color="auto" w:fill="F8CBAD"/>
            <w:tcMar>
              <w:top w:w="40" w:type="dxa"/>
              <w:left w:w="80" w:type="dxa"/>
              <w:bottom w:w="40" w:type="dxa"/>
              <w:right w:w="80" w:type="dxa"/>
            </w:tcMar>
            <w:vAlign w:val="center"/>
          </w:tcPr>
          <w:p w14:paraId="2800F004" w14:textId="77777777" w:rsidR="004B3727" w:rsidRPr="00D21B6C" w:rsidRDefault="004F3E72" w:rsidP="00815A21">
            <w:pPr>
              <w:jc w:val="center"/>
              <w:rPr>
                <w:b/>
              </w:rPr>
            </w:pPr>
            <w:r w:rsidRPr="00D21B6C">
              <w:rPr>
                <w:b/>
              </w:rPr>
              <w:t>Longitudinal</w:t>
            </w:r>
          </w:p>
        </w:tc>
        <w:tc>
          <w:tcPr>
            <w:tcW w:w="1500" w:type="dxa"/>
            <w:shd w:val="clear" w:color="auto" w:fill="F8CBAD"/>
            <w:tcMar>
              <w:top w:w="40" w:type="dxa"/>
              <w:left w:w="80" w:type="dxa"/>
              <w:bottom w:w="40" w:type="dxa"/>
              <w:right w:w="80" w:type="dxa"/>
            </w:tcMar>
            <w:vAlign w:val="center"/>
          </w:tcPr>
          <w:p w14:paraId="4704859F" w14:textId="77777777" w:rsidR="004B3727" w:rsidRPr="00D21B6C" w:rsidRDefault="004F3E72" w:rsidP="00815A21">
            <w:pPr>
              <w:jc w:val="center"/>
              <w:rPr>
                <w:b/>
              </w:rPr>
            </w:pPr>
            <w:r w:rsidRPr="00D21B6C">
              <w:rPr>
                <w:b/>
              </w:rPr>
              <w:t>Perpendicular</w:t>
            </w:r>
          </w:p>
        </w:tc>
        <w:tc>
          <w:tcPr>
            <w:tcW w:w="1500" w:type="dxa"/>
            <w:shd w:val="clear" w:color="auto" w:fill="F8CBAD"/>
            <w:tcMar>
              <w:top w:w="40" w:type="dxa"/>
              <w:left w:w="80" w:type="dxa"/>
              <w:bottom w:w="40" w:type="dxa"/>
              <w:right w:w="80" w:type="dxa"/>
            </w:tcMar>
            <w:vAlign w:val="center"/>
          </w:tcPr>
          <w:p w14:paraId="1386F922" w14:textId="77777777" w:rsidR="004B3727" w:rsidRPr="00D21B6C" w:rsidRDefault="004F3E72" w:rsidP="00815A21">
            <w:pPr>
              <w:jc w:val="center"/>
              <w:rPr>
                <w:b/>
              </w:rPr>
            </w:pPr>
            <w:r w:rsidRPr="00D21B6C">
              <w:rPr>
                <w:b/>
              </w:rPr>
              <w:t>Longitudinal</w:t>
            </w:r>
          </w:p>
        </w:tc>
        <w:tc>
          <w:tcPr>
            <w:tcW w:w="1500" w:type="dxa"/>
            <w:shd w:val="clear" w:color="auto" w:fill="F8CBAD"/>
            <w:tcMar>
              <w:top w:w="40" w:type="dxa"/>
              <w:left w:w="80" w:type="dxa"/>
              <w:bottom w:w="40" w:type="dxa"/>
              <w:right w:w="80" w:type="dxa"/>
            </w:tcMar>
            <w:vAlign w:val="center"/>
          </w:tcPr>
          <w:p w14:paraId="3C10550F" w14:textId="77777777" w:rsidR="004B3727" w:rsidRPr="00D21B6C" w:rsidRDefault="004F3E72" w:rsidP="00815A21">
            <w:pPr>
              <w:jc w:val="center"/>
              <w:rPr>
                <w:b/>
              </w:rPr>
            </w:pPr>
            <w:r w:rsidRPr="00D21B6C">
              <w:rPr>
                <w:b/>
              </w:rPr>
              <w:t>Perpendicular</w:t>
            </w:r>
          </w:p>
        </w:tc>
      </w:tr>
      <w:tr w:rsidR="004B3727" w:rsidRPr="00D21B6C" w14:paraId="53CF4C09" w14:textId="77777777">
        <w:trPr>
          <w:jc w:val="center"/>
        </w:trPr>
        <w:tc>
          <w:tcPr>
            <w:tcW w:w="3070" w:type="dxa"/>
            <w:tcMar>
              <w:top w:w="40" w:type="dxa"/>
              <w:left w:w="80" w:type="dxa"/>
              <w:bottom w:w="40" w:type="dxa"/>
              <w:right w:w="80" w:type="dxa"/>
            </w:tcMar>
            <w:vAlign w:val="center"/>
          </w:tcPr>
          <w:p w14:paraId="4EE3A5CE" w14:textId="77777777" w:rsidR="004B3727" w:rsidRPr="00D21B6C" w:rsidRDefault="004F3E72" w:rsidP="00815A21">
            <w:r w:rsidRPr="00D21B6C">
              <w:t>Resistência ao arco – s</w:t>
            </w:r>
          </w:p>
        </w:tc>
        <w:tc>
          <w:tcPr>
            <w:tcW w:w="1500" w:type="dxa"/>
            <w:tcMar>
              <w:top w:w="40" w:type="dxa"/>
              <w:left w:w="80" w:type="dxa"/>
              <w:bottom w:w="40" w:type="dxa"/>
              <w:right w:w="80" w:type="dxa"/>
            </w:tcMar>
            <w:vAlign w:val="center"/>
          </w:tcPr>
          <w:p w14:paraId="0E5CB67E" w14:textId="77777777" w:rsidR="004B3727" w:rsidRPr="00D21B6C" w:rsidRDefault="004F3E72" w:rsidP="00815A21">
            <w:pPr>
              <w:jc w:val="center"/>
            </w:pPr>
            <w:r w:rsidRPr="00D21B6C">
              <w:t>120</w:t>
            </w:r>
          </w:p>
        </w:tc>
        <w:tc>
          <w:tcPr>
            <w:tcW w:w="1500" w:type="dxa"/>
            <w:tcMar>
              <w:top w:w="40" w:type="dxa"/>
              <w:left w:w="80" w:type="dxa"/>
              <w:bottom w:w="40" w:type="dxa"/>
              <w:right w:w="80" w:type="dxa"/>
            </w:tcMar>
            <w:vAlign w:val="center"/>
          </w:tcPr>
          <w:p w14:paraId="15D1AD68" w14:textId="77777777" w:rsidR="004B3727" w:rsidRPr="00D21B6C" w:rsidRDefault="004F3E72" w:rsidP="00815A21">
            <w:pPr>
              <w:jc w:val="center"/>
            </w:pPr>
            <w:r w:rsidRPr="00D21B6C">
              <w:t>–</w:t>
            </w:r>
          </w:p>
        </w:tc>
        <w:tc>
          <w:tcPr>
            <w:tcW w:w="1500" w:type="dxa"/>
            <w:tcMar>
              <w:top w:w="40" w:type="dxa"/>
              <w:left w:w="80" w:type="dxa"/>
              <w:bottom w:w="40" w:type="dxa"/>
              <w:right w:w="80" w:type="dxa"/>
            </w:tcMar>
            <w:vAlign w:val="center"/>
          </w:tcPr>
          <w:p w14:paraId="27F63A03" w14:textId="77777777" w:rsidR="004B3727" w:rsidRPr="00D21B6C" w:rsidRDefault="004F3E72" w:rsidP="00815A21">
            <w:pPr>
              <w:jc w:val="center"/>
            </w:pPr>
            <w:r w:rsidRPr="00D21B6C">
              <w:t>140</w:t>
            </w:r>
          </w:p>
        </w:tc>
        <w:tc>
          <w:tcPr>
            <w:tcW w:w="1500" w:type="dxa"/>
            <w:tcMar>
              <w:top w:w="40" w:type="dxa"/>
              <w:left w:w="80" w:type="dxa"/>
              <w:bottom w:w="40" w:type="dxa"/>
              <w:right w:w="80" w:type="dxa"/>
            </w:tcMar>
            <w:vAlign w:val="center"/>
          </w:tcPr>
          <w:p w14:paraId="2C1C46A7" w14:textId="77777777" w:rsidR="004B3727" w:rsidRPr="00D21B6C" w:rsidRDefault="004F3E72" w:rsidP="00815A21">
            <w:pPr>
              <w:jc w:val="center"/>
            </w:pPr>
            <w:r w:rsidRPr="00D21B6C">
              <w:t>–</w:t>
            </w:r>
          </w:p>
        </w:tc>
      </w:tr>
      <w:tr w:rsidR="004B3727" w:rsidRPr="00D21B6C" w14:paraId="4EB88DD8" w14:textId="77777777">
        <w:trPr>
          <w:jc w:val="center"/>
        </w:trPr>
        <w:tc>
          <w:tcPr>
            <w:tcW w:w="3070" w:type="dxa"/>
            <w:tcMar>
              <w:top w:w="40" w:type="dxa"/>
              <w:left w:w="80" w:type="dxa"/>
              <w:bottom w:w="40" w:type="dxa"/>
              <w:right w:w="80" w:type="dxa"/>
            </w:tcMar>
            <w:vAlign w:val="center"/>
          </w:tcPr>
          <w:p w14:paraId="52A4C72A" w14:textId="77777777" w:rsidR="004B3727" w:rsidRPr="00D21B6C" w:rsidRDefault="004F3E72" w:rsidP="00815A21">
            <w:r w:rsidRPr="00D21B6C">
              <w:t>Resistência dielétrica – kV/mm</w:t>
            </w:r>
          </w:p>
        </w:tc>
        <w:tc>
          <w:tcPr>
            <w:tcW w:w="1500" w:type="dxa"/>
            <w:tcMar>
              <w:top w:w="40" w:type="dxa"/>
              <w:left w:w="80" w:type="dxa"/>
              <w:bottom w:w="40" w:type="dxa"/>
              <w:right w:w="80" w:type="dxa"/>
            </w:tcMar>
            <w:vAlign w:val="center"/>
          </w:tcPr>
          <w:p w14:paraId="1679848E" w14:textId="77777777" w:rsidR="004B3727" w:rsidRPr="00D21B6C" w:rsidRDefault="004F3E72" w:rsidP="00815A21">
            <w:pPr>
              <w:jc w:val="center"/>
            </w:pPr>
            <w:r w:rsidRPr="00D21B6C">
              <w:t>1,38</w:t>
            </w:r>
          </w:p>
        </w:tc>
        <w:tc>
          <w:tcPr>
            <w:tcW w:w="1500" w:type="dxa"/>
            <w:tcMar>
              <w:top w:w="40" w:type="dxa"/>
              <w:left w:w="80" w:type="dxa"/>
              <w:bottom w:w="40" w:type="dxa"/>
              <w:right w:w="80" w:type="dxa"/>
            </w:tcMar>
            <w:vAlign w:val="center"/>
          </w:tcPr>
          <w:p w14:paraId="4EDEFD73" w14:textId="77777777" w:rsidR="004B3727" w:rsidRPr="00D21B6C" w:rsidRDefault="004F3E72" w:rsidP="00815A21">
            <w:pPr>
              <w:jc w:val="center"/>
            </w:pPr>
            <w:r w:rsidRPr="00D21B6C">
              <w:t>–</w:t>
            </w:r>
          </w:p>
        </w:tc>
        <w:tc>
          <w:tcPr>
            <w:tcW w:w="1500" w:type="dxa"/>
            <w:tcMar>
              <w:top w:w="40" w:type="dxa"/>
              <w:left w:w="80" w:type="dxa"/>
              <w:bottom w:w="40" w:type="dxa"/>
              <w:right w:w="80" w:type="dxa"/>
            </w:tcMar>
            <w:vAlign w:val="center"/>
          </w:tcPr>
          <w:p w14:paraId="5BADF1A7" w14:textId="77777777" w:rsidR="004B3727" w:rsidRPr="00D21B6C" w:rsidRDefault="004F3E72" w:rsidP="00815A21">
            <w:pPr>
              <w:jc w:val="center"/>
            </w:pPr>
            <w:r w:rsidRPr="00D21B6C">
              <w:t>1,38</w:t>
            </w:r>
          </w:p>
        </w:tc>
        <w:tc>
          <w:tcPr>
            <w:tcW w:w="1500" w:type="dxa"/>
            <w:tcMar>
              <w:top w:w="40" w:type="dxa"/>
              <w:left w:w="80" w:type="dxa"/>
              <w:bottom w:w="40" w:type="dxa"/>
              <w:right w:w="80" w:type="dxa"/>
            </w:tcMar>
            <w:vAlign w:val="center"/>
          </w:tcPr>
          <w:p w14:paraId="3B1C7B72" w14:textId="77777777" w:rsidR="004B3727" w:rsidRPr="00D21B6C" w:rsidRDefault="004F3E72" w:rsidP="00815A21">
            <w:pPr>
              <w:jc w:val="center"/>
            </w:pPr>
            <w:r w:rsidRPr="00D21B6C">
              <w:t>–</w:t>
            </w:r>
          </w:p>
        </w:tc>
      </w:tr>
      <w:tr w:rsidR="004B3727" w:rsidRPr="00D21B6C" w14:paraId="03BA54AA" w14:textId="77777777">
        <w:trPr>
          <w:jc w:val="center"/>
        </w:trPr>
        <w:tc>
          <w:tcPr>
            <w:tcW w:w="3070" w:type="dxa"/>
            <w:tcMar>
              <w:top w:w="40" w:type="dxa"/>
              <w:left w:w="80" w:type="dxa"/>
              <w:bottom w:w="40" w:type="dxa"/>
              <w:right w:w="80" w:type="dxa"/>
            </w:tcMar>
            <w:vAlign w:val="center"/>
          </w:tcPr>
          <w:p w14:paraId="1926719C" w14:textId="77777777" w:rsidR="004B3727" w:rsidRPr="00D21B6C" w:rsidRDefault="004F3E72" w:rsidP="00815A21">
            <w:r w:rsidRPr="00D21B6C">
              <w:t>Resistência dielétrica – V/mm</w:t>
            </w:r>
          </w:p>
        </w:tc>
        <w:tc>
          <w:tcPr>
            <w:tcW w:w="1500" w:type="dxa"/>
            <w:tcMar>
              <w:top w:w="40" w:type="dxa"/>
              <w:left w:w="80" w:type="dxa"/>
              <w:bottom w:w="40" w:type="dxa"/>
              <w:right w:w="80" w:type="dxa"/>
            </w:tcMar>
            <w:vAlign w:val="center"/>
          </w:tcPr>
          <w:p w14:paraId="72E134DA" w14:textId="77777777" w:rsidR="004B3727" w:rsidRPr="00D21B6C" w:rsidRDefault="004F3E72" w:rsidP="00815A21">
            <w:pPr>
              <w:jc w:val="center"/>
            </w:pPr>
            <w:r w:rsidRPr="00D21B6C">
              <w:t>–</w:t>
            </w:r>
          </w:p>
        </w:tc>
        <w:tc>
          <w:tcPr>
            <w:tcW w:w="1500" w:type="dxa"/>
            <w:tcMar>
              <w:top w:w="40" w:type="dxa"/>
              <w:left w:w="80" w:type="dxa"/>
              <w:bottom w:w="40" w:type="dxa"/>
              <w:right w:w="80" w:type="dxa"/>
            </w:tcMar>
            <w:vAlign w:val="center"/>
          </w:tcPr>
          <w:p w14:paraId="44B57E77" w14:textId="77777777" w:rsidR="004B3727" w:rsidRPr="00D21B6C" w:rsidRDefault="004F3E72" w:rsidP="00815A21">
            <w:pPr>
              <w:jc w:val="center"/>
            </w:pPr>
            <w:r w:rsidRPr="00D21B6C">
              <w:t>200</w:t>
            </w:r>
          </w:p>
        </w:tc>
        <w:tc>
          <w:tcPr>
            <w:tcW w:w="1500" w:type="dxa"/>
            <w:tcMar>
              <w:top w:w="40" w:type="dxa"/>
              <w:left w:w="80" w:type="dxa"/>
              <w:bottom w:w="40" w:type="dxa"/>
              <w:right w:w="80" w:type="dxa"/>
            </w:tcMar>
            <w:vAlign w:val="center"/>
          </w:tcPr>
          <w:p w14:paraId="01C16B09" w14:textId="77777777" w:rsidR="004B3727" w:rsidRPr="00D21B6C" w:rsidRDefault="004F3E72" w:rsidP="00815A21">
            <w:pPr>
              <w:jc w:val="center"/>
            </w:pPr>
            <w:r w:rsidRPr="00D21B6C">
              <w:t>–</w:t>
            </w:r>
          </w:p>
        </w:tc>
        <w:tc>
          <w:tcPr>
            <w:tcW w:w="1500" w:type="dxa"/>
            <w:tcMar>
              <w:top w:w="40" w:type="dxa"/>
              <w:left w:w="80" w:type="dxa"/>
              <w:bottom w:w="40" w:type="dxa"/>
              <w:right w:w="80" w:type="dxa"/>
            </w:tcMar>
            <w:vAlign w:val="center"/>
          </w:tcPr>
          <w:p w14:paraId="7433D68A" w14:textId="77777777" w:rsidR="004B3727" w:rsidRPr="00D21B6C" w:rsidRDefault="004F3E72" w:rsidP="00815A21">
            <w:pPr>
              <w:jc w:val="center"/>
            </w:pPr>
            <w:r w:rsidRPr="00D21B6C">
              <w:t>–</w:t>
            </w:r>
          </w:p>
        </w:tc>
      </w:tr>
      <w:tr w:rsidR="004B3727" w:rsidRPr="00D21B6C" w14:paraId="36C0881D" w14:textId="77777777">
        <w:trPr>
          <w:jc w:val="center"/>
        </w:trPr>
        <w:tc>
          <w:tcPr>
            <w:tcW w:w="3070" w:type="dxa"/>
            <w:tcMar>
              <w:top w:w="40" w:type="dxa"/>
              <w:left w:w="80" w:type="dxa"/>
              <w:bottom w:w="40" w:type="dxa"/>
              <w:right w:w="80" w:type="dxa"/>
            </w:tcMar>
            <w:vAlign w:val="center"/>
          </w:tcPr>
          <w:p w14:paraId="1E4EB0C9" w14:textId="77777777" w:rsidR="004B3727" w:rsidRPr="00D21B6C" w:rsidRDefault="004F3E72" w:rsidP="00815A21">
            <w:r w:rsidRPr="00D21B6C">
              <w:t>Constante dielétrica – @60 Hz</w:t>
            </w:r>
          </w:p>
        </w:tc>
        <w:tc>
          <w:tcPr>
            <w:tcW w:w="1500" w:type="dxa"/>
            <w:tcMar>
              <w:top w:w="40" w:type="dxa"/>
              <w:left w:w="80" w:type="dxa"/>
              <w:bottom w:w="40" w:type="dxa"/>
              <w:right w:w="80" w:type="dxa"/>
            </w:tcMar>
            <w:vAlign w:val="center"/>
          </w:tcPr>
          <w:p w14:paraId="4BE0DD3F" w14:textId="77777777" w:rsidR="004B3727" w:rsidRPr="00D21B6C" w:rsidRDefault="004F3E72" w:rsidP="00815A21">
            <w:pPr>
              <w:jc w:val="center"/>
            </w:pPr>
            <w:r w:rsidRPr="00D21B6C">
              <w:t>–</w:t>
            </w:r>
          </w:p>
        </w:tc>
        <w:tc>
          <w:tcPr>
            <w:tcW w:w="1500" w:type="dxa"/>
            <w:tcMar>
              <w:top w:w="40" w:type="dxa"/>
              <w:left w:w="80" w:type="dxa"/>
              <w:bottom w:w="40" w:type="dxa"/>
              <w:right w:w="80" w:type="dxa"/>
            </w:tcMar>
            <w:vAlign w:val="center"/>
          </w:tcPr>
          <w:p w14:paraId="0C9485A5" w14:textId="77777777" w:rsidR="004B3727" w:rsidRPr="00D21B6C" w:rsidRDefault="004F3E72" w:rsidP="00815A21">
            <w:pPr>
              <w:jc w:val="center"/>
            </w:pPr>
            <w:r w:rsidRPr="00D21B6C">
              <w:t>5,6</w:t>
            </w:r>
          </w:p>
        </w:tc>
        <w:tc>
          <w:tcPr>
            <w:tcW w:w="1500" w:type="dxa"/>
            <w:tcMar>
              <w:top w:w="40" w:type="dxa"/>
              <w:left w:w="80" w:type="dxa"/>
              <w:bottom w:w="40" w:type="dxa"/>
              <w:right w:w="80" w:type="dxa"/>
            </w:tcMar>
            <w:vAlign w:val="center"/>
          </w:tcPr>
          <w:p w14:paraId="38D7B08E" w14:textId="77777777" w:rsidR="004B3727" w:rsidRPr="00D21B6C" w:rsidRDefault="004F3E72" w:rsidP="00815A21">
            <w:pPr>
              <w:jc w:val="center"/>
            </w:pPr>
            <w:r w:rsidRPr="00D21B6C">
              <w:t>–</w:t>
            </w:r>
          </w:p>
        </w:tc>
        <w:tc>
          <w:tcPr>
            <w:tcW w:w="1500" w:type="dxa"/>
            <w:tcMar>
              <w:top w:w="40" w:type="dxa"/>
              <w:left w:w="80" w:type="dxa"/>
              <w:bottom w:w="40" w:type="dxa"/>
              <w:right w:w="80" w:type="dxa"/>
            </w:tcMar>
            <w:vAlign w:val="center"/>
          </w:tcPr>
          <w:p w14:paraId="459D1878" w14:textId="77777777" w:rsidR="004B3727" w:rsidRPr="00D21B6C" w:rsidRDefault="004F3E72" w:rsidP="00815A21">
            <w:pPr>
              <w:jc w:val="center"/>
            </w:pPr>
            <w:r w:rsidRPr="00D21B6C">
              <w:t>–</w:t>
            </w:r>
          </w:p>
        </w:tc>
      </w:tr>
    </w:tbl>
    <w:p w14:paraId="403DD2ED" w14:textId="0F450104" w:rsidR="007B223D" w:rsidRPr="00860663" w:rsidRDefault="007B223D" w:rsidP="00542010">
      <w:pPr>
        <w:pStyle w:val="Ttulo2"/>
        <w:keepNext w:val="0"/>
        <w:spacing w:line="360" w:lineRule="auto"/>
        <w:ind w:right="425"/>
        <w:rPr>
          <w:sz w:val="24"/>
          <w:szCs w:val="24"/>
        </w:rPr>
      </w:pPr>
      <w:r>
        <w:rPr>
          <w:sz w:val="24"/>
          <w:szCs w:val="24"/>
        </w:rPr>
        <w:t>Tabela de Normas para Testes de Perfis Pultrudado</w:t>
      </w:r>
    </w:p>
    <w:tbl>
      <w:tblPr>
        <w:tblStyle w:val="Tabelacomgrade"/>
        <w:tblW w:w="8642" w:type="dxa"/>
        <w:jc w:val="center"/>
        <w:tblLook w:val="04A0" w:firstRow="1" w:lastRow="0" w:firstColumn="1" w:lastColumn="0" w:noHBand="0" w:noVBand="1"/>
      </w:tblPr>
      <w:tblGrid>
        <w:gridCol w:w="3539"/>
        <w:gridCol w:w="5103"/>
      </w:tblGrid>
      <w:tr w:rsidR="0078795B" w:rsidRPr="001A140D" w14:paraId="3C24F40F" w14:textId="77777777" w:rsidTr="00CD4130">
        <w:trPr>
          <w:jc w:val="center"/>
        </w:trPr>
        <w:tc>
          <w:tcPr>
            <w:tcW w:w="3539" w:type="dxa"/>
            <w:vAlign w:val="center"/>
          </w:tcPr>
          <w:p w14:paraId="284A21DB" w14:textId="26807B34" w:rsidR="0078795B" w:rsidRPr="00CD4130" w:rsidRDefault="0078795B" w:rsidP="00542010">
            <w:pPr>
              <w:ind w:right="425"/>
              <w:jc w:val="center"/>
              <w:rPr>
                <w:b/>
                <w:bCs/>
                <w:lang w:eastAsia="en-US"/>
              </w:rPr>
            </w:pPr>
            <w:r>
              <w:rPr>
                <w:b/>
                <w:bCs/>
                <w:lang w:eastAsia="en-US"/>
              </w:rPr>
              <w:t>Características</w:t>
            </w:r>
          </w:p>
        </w:tc>
        <w:tc>
          <w:tcPr>
            <w:tcW w:w="5103" w:type="dxa"/>
            <w:vAlign w:val="center"/>
          </w:tcPr>
          <w:p w14:paraId="3F019E5C" w14:textId="5EE8F9E4" w:rsidR="0078795B" w:rsidRPr="00CD4130" w:rsidRDefault="0078795B" w:rsidP="00542010">
            <w:pPr>
              <w:ind w:right="425"/>
              <w:jc w:val="center"/>
              <w:rPr>
                <w:b/>
                <w:bCs/>
                <w:lang w:eastAsia="en-US"/>
              </w:rPr>
            </w:pPr>
            <w:r>
              <w:rPr>
                <w:b/>
                <w:bCs/>
                <w:lang w:eastAsia="en-US"/>
              </w:rPr>
              <w:t>Norma Relativa</w:t>
            </w:r>
          </w:p>
        </w:tc>
      </w:tr>
      <w:tr w:rsidR="000C75D7" w:rsidRPr="001A140D" w14:paraId="46F01E18" w14:textId="77777777" w:rsidTr="00CD4130">
        <w:trPr>
          <w:jc w:val="center"/>
        </w:trPr>
        <w:tc>
          <w:tcPr>
            <w:tcW w:w="3539" w:type="dxa"/>
          </w:tcPr>
          <w:p w14:paraId="54A4977D" w14:textId="411B4A4B" w:rsidR="000C75D7" w:rsidRPr="00CD4130" w:rsidRDefault="00CF0E65" w:rsidP="00542010">
            <w:pPr>
              <w:spacing w:line="360" w:lineRule="auto"/>
              <w:ind w:right="425"/>
              <w:rPr>
                <w:sz w:val="16"/>
                <w:szCs w:val="16"/>
                <w:lang w:eastAsia="en-US"/>
              </w:rPr>
            </w:pPr>
            <w:r>
              <w:rPr>
                <w:sz w:val="16"/>
                <w:szCs w:val="16"/>
                <w:lang w:eastAsia="en-US"/>
              </w:rPr>
              <w:t>Diretrizes para o projeto de estruturas de perfis pultrudados de PRFV</w:t>
            </w:r>
          </w:p>
        </w:tc>
        <w:tc>
          <w:tcPr>
            <w:tcW w:w="5103" w:type="dxa"/>
          </w:tcPr>
          <w:p w14:paraId="49546D40" w14:textId="262F2920" w:rsidR="000C75D7" w:rsidRPr="00CD4130" w:rsidRDefault="00FF43C4" w:rsidP="00542010">
            <w:pPr>
              <w:spacing w:line="360" w:lineRule="auto"/>
              <w:ind w:right="425"/>
              <w:rPr>
                <w:sz w:val="16"/>
                <w:szCs w:val="16"/>
                <w:lang w:eastAsia="en-US"/>
              </w:rPr>
            </w:pPr>
            <w:r>
              <w:rPr>
                <w:sz w:val="16"/>
                <w:szCs w:val="16"/>
                <w:lang w:eastAsia="en-US"/>
              </w:rPr>
              <w:t xml:space="preserve"> Norma ABNT NBR 17231</w:t>
            </w:r>
          </w:p>
        </w:tc>
      </w:tr>
      <w:tr w:rsidR="0078795B" w:rsidRPr="001A140D" w14:paraId="12FF18AE" w14:textId="77777777" w:rsidTr="00CD4130">
        <w:trPr>
          <w:jc w:val="center"/>
        </w:trPr>
        <w:tc>
          <w:tcPr>
            <w:tcW w:w="3539" w:type="dxa"/>
          </w:tcPr>
          <w:p w14:paraId="70B3A59C" w14:textId="61E04D39" w:rsidR="0078795B" w:rsidRPr="00CD4130" w:rsidRDefault="000C75D7" w:rsidP="00542010">
            <w:pPr>
              <w:spacing w:line="360" w:lineRule="auto"/>
              <w:ind w:right="425"/>
              <w:rPr>
                <w:sz w:val="16"/>
                <w:szCs w:val="16"/>
                <w:lang w:eastAsia="en-US"/>
              </w:rPr>
            </w:pPr>
            <w:r>
              <w:rPr>
                <w:sz w:val="16"/>
                <w:szCs w:val="16"/>
                <w:lang w:eastAsia="en-US"/>
              </w:rPr>
              <w:t>Norma Reguladora de Perfis Pultrudados para Uso na Indústria de Óleo e Gás</w:t>
            </w:r>
          </w:p>
        </w:tc>
        <w:tc>
          <w:tcPr>
            <w:tcW w:w="5103" w:type="dxa"/>
          </w:tcPr>
          <w:p w14:paraId="36E53A6C" w14:textId="3D1FF725" w:rsidR="0078795B" w:rsidRPr="00CD4130" w:rsidRDefault="00C87743" w:rsidP="00542010">
            <w:pPr>
              <w:spacing w:line="360" w:lineRule="auto"/>
              <w:ind w:right="425"/>
              <w:rPr>
                <w:sz w:val="16"/>
                <w:szCs w:val="16"/>
                <w:lang w:eastAsia="en-US"/>
              </w:rPr>
            </w:pPr>
            <w:r>
              <w:rPr>
                <w:sz w:val="16"/>
                <w:szCs w:val="16"/>
                <w:lang w:eastAsia="en-US"/>
              </w:rPr>
              <w:t>Norma NBR 15708-1</w:t>
            </w:r>
          </w:p>
        </w:tc>
      </w:tr>
      <w:tr w:rsidR="0065488E" w:rsidRPr="001A140D" w14:paraId="4D6E947B" w14:textId="77777777" w:rsidTr="00CD4130">
        <w:trPr>
          <w:jc w:val="center"/>
        </w:trPr>
        <w:tc>
          <w:tcPr>
            <w:tcW w:w="3539" w:type="dxa"/>
          </w:tcPr>
          <w:p w14:paraId="5F627DB6" w14:textId="546E315B" w:rsidR="0065488E" w:rsidRPr="00CD4130" w:rsidRDefault="0065488E" w:rsidP="00542010">
            <w:pPr>
              <w:spacing w:line="360" w:lineRule="auto"/>
              <w:ind w:right="425"/>
              <w:rPr>
                <w:sz w:val="16"/>
                <w:szCs w:val="16"/>
                <w:lang w:eastAsia="en-US"/>
              </w:rPr>
            </w:pPr>
            <w:r>
              <w:rPr>
                <w:sz w:val="16"/>
                <w:szCs w:val="16"/>
                <w:lang w:eastAsia="en-US"/>
              </w:rPr>
              <w:t>Dureza Barcol</w:t>
            </w:r>
          </w:p>
        </w:tc>
        <w:tc>
          <w:tcPr>
            <w:tcW w:w="5103" w:type="dxa"/>
          </w:tcPr>
          <w:p w14:paraId="607D994A" w14:textId="5760EAE2" w:rsidR="0065488E" w:rsidRPr="00CD4130" w:rsidRDefault="0065488E" w:rsidP="00542010">
            <w:pPr>
              <w:spacing w:line="360" w:lineRule="auto"/>
              <w:ind w:right="425"/>
              <w:rPr>
                <w:sz w:val="16"/>
                <w:szCs w:val="16"/>
                <w:lang w:eastAsia="en-US"/>
              </w:rPr>
            </w:pPr>
            <w:r>
              <w:rPr>
                <w:sz w:val="16"/>
                <w:szCs w:val="16"/>
                <w:lang w:eastAsia="en-US"/>
              </w:rPr>
              <w:t xml:space="preserve">Norma ASTM D 2583-92 </w:t>
            </w:r>
          </w:p>
        </w:tc>
      </w:tr>
      <w:tr w:rsidR="0065488E" w:rsidRPr="001A140D" w14:paraId="1F031829" w14:textId="77777777" w:rsidTr="00CD4130">
        <w:trPr>
          <w:jc w:val="center"/>
        </w:trPr>
        <w:tc>
          <w:tcPr>
            <w:tcW w:w="3539" w:type="dxa"/>
          </w:tcPr>
          <w:p w14:paraId="26432267" w14:textId="2D86896D" w:rsidR="0065488E" w:rsidRPr="00CD4130" w:rsidRDefault="0065488E" w:rsidP="00542010">
            <w:pPr>
              <w:spacing w:line="360" w:lineRule="auto"/>
              <w:ind w:right="425"/>
              <w:rPr>
                <w:sz w:val="16"/>
                <w:szCs w:val="16"/>
                <w:lang w:eastAsia="en-US"/>
              </w:rPr>
            </w:pPr>
            <w:r>
              <w:rPr>
                <w:sz w:val="16"/>
                <w:szCs w:val="16"/>
                <w:lang w:eastAsia="en-US"/>
              </w:rPr>
              <w:t>Determinação de Teor de Fibra de Vidro</w:t>
            </w:r>
          </w:p>
        </w:tc>
        <w:tc>
          <w:tcPr>
            <w:tcW w:w="5103" w:type="dxa"/>
          </w:tcPr>
          <w:p w14:paraId="788B9C96" w14:textId="3C1FB2BF" w:rsidR="0065488E" w:rsidRPr="00CD4130" w:rsidRDefault="0065488E" w:rsidP="00542010">
            <w:pPr>
              <w:spacing w:line="360" w:lineRule="auto"/>
              <w:ind w:right="425"/>
              <w:rPr>
                <w:sz w:val="16"/>
                <w:szCs w:val="16"/>
                <w:lang w:eastAsia="en-US"/>
              </w:rPr>
            </w:pPr>
            <w:r>
              <w:rPr>
                <w:sz w:val="16"/>
                <w:szCs w:val="16"/>
                <w:lang w:eastAsia="en-US"/>
              </w:rPr>
              <w:t>Norma ASTM D 5630 / NBR 13275</w:t>
            </w:r>
          </w:p>
        </w:tc>
      </w:tr>
      <w:tr w:rsidR="0065488E" w:rsidRPr="001A140D" w14:paraId="129FAFA2" w14:textId="77777777" w:rsidTr="00CD4130">
        <w:trPr>
          <w:jc w:val="center"/>
        </w:trPr>
        <w:tc>
          <w:tcPr>
            <w:tcW w:w="3539" w:type="dxa"/>
            <w:vAlign w:val="center"/>
          </w:tcPr>
          <w:p w14:paraId="54C2A580" w14:textId="495D818A" w:rsidR="0065488E" w:rsidRPr="00CD4130" w:rsidRDefault="0065488E" w:rsidP="00542010">
            <w:pPr>
              <w:spacing w:line="360" w:lineRule="auto"/>
              <w:ind w:right="425"/>
              <w:jc w:val="center"/>
              <w:rPr>
                <w:sz w:val="16"/>
                <w:szCs w:val="16"/>
                <w:lang w:eastAsia="en-US"/>
              </w:rPr>
            </w:pPr>
            <w:r>
              <w:rPr>
                <w:sz w:val="16"/>
                <w:szCs w:val="16"/>
                <w:lang w:eastAsia="en-US"/>
              </w:rPr>
              <w:t>Resistência ao fogo (inflamabilidade)</w:t>
            </w:r>
          </w:p>
        </w:tc>
        <w:tc>
          <w:tcPr>
            <w:tcW w:w="5103" w:type="dxa"/>
            <w:vAlign w:val="center"/>
          </w:tcPr>
          <w:p w14:paraId="271930A4" w14:textId="77777777" w:rsidR="0065488E" w:rsidRPr="00CD4130" w:rsidRDefault="0065488E" w:rsidP="00542010">
            <w:pPr>
              <w:spacing w:line="360" w:lineRule="auto"/>
              <w:ind w:right="425"/>
              <w:rPr>
                <w:sz w:val="16"/>
                <w:szCs w:val="16"/>
                <w:lang w:eastAsia="en-US"/>
              </w:rPr>
            </w:pPr>
            <w:r>
              <w:rPr>
                <w:sz w:val="16"/>
                <w:szCs w:val="16"/>
                <w:lang w:eastAsia="en-US"/>
              </w:rPr>
              <w:t>Normas:</w:t>
            </w:r>
          </w:p>
          <w:p w14:paraId="0C6BC299" w14:textId="17551587" w:rsidR="0065488E" w:rsidRPr="00CD4130" w:rsidRDefault="0065488E" w:rsidP="00542010">
            <w:pPr>
              <w:spacing w:line="360" w:lineRule="auto"/>
              <w:ind w:right="425"/>
              <w:rPr>
                <w:sz w:val="16"/>
                <w:szCs w:val="16"/>
                <w:lang w:eastAsia="en-US"/>
              </w:rPr>
            </w:pPr>
            <w:r>
              <w:rPr>
                <w:sz w:val="16"/>
                <w:szCs w:val="16"/>
                <w:lang w:eastAsia="en-US"/>
              </w:rPr>
              <w:t>UL 94 – Classifica o produto como Grau V-0;</w:t>
            </w:r>
          </w:p>
          <w:p w14:paraId="1D1511D8" w14:textId="3627A446" w:rsidR="0065488E" w:rsidRPr="00CD4130" w:rsidRDefault="0065488E" w:rsidP="00542010">
            <w:pPr>
              <w:spacing w:line="360" w:lineRule="auto"/>
              <w:ind w:right="425"/>
              <w:rPr>
                <w:sz w:val="16"/>
                <w:szCs w:val="16"/>
                <w:lang w:eastAsia="en-US"/>
              </w:rPr>
            </w:pPr>
            <w:r>
              <w:rPr>
                <w:sz w:val="16"/>
                <w:szCs w:val="16"/>
                <w:lang w:eastAsia="en-US"/>
              </w:rPr>
              <w:t>ASTM D 635-96 Determina a razão de queima, a extensão e tempo de queima do perfil – Classifica como autoextinguível;</w:t>
            </w:r>
          </w:p>
          <w:p w14:paraId="4C5A5007" w14:textId="29D5EF2B" w:rsidR="0065488E" w:rsidRPr="00CD4130" w:rsidRDefault="0065488E" w:rsidP="00542010">
            <w:pPr>
              <w:spacing w:line="360" w:lineRule="auto"/>
              <w:ind w:right="425"/>
              <w:rPr>
                <w:sz w:val="16"/>
                <w:szCs w:val="16"/>
                <w:lang w:eastAsia="en-US"/>
              </w:rPr>
            </w:pPr>
            <w:r>
              <w:rPr>
                <w:sz w:val="16"/>
                <w:szCs w:val="16"/>
                <w:lang w:eastAsia="en-US"/>
              </w:rPr>
              <w:t>IEC 60092-101 – Classifica como antichama.</w:t>
            </w:r>
          </w:p>
          <w:p w14:paraId="4A53F9B7" w14:textId="500CCA8B" w:rsidR="0065488E" w:rsidRPr="00CD4130" w:rsidRDefault="0065488E" w:rsidP="00542010">
            <w:pPr>
              <w:spacing w:line="360" w:lineRule="auto"/>
              <w:ind w:right="425"/>
              <w:rPr>
                <w:sz w:val="16"/>
                <w:szCs w:val="16"/>
                <w:lang w:eastAsia="en-US"/>
              </w:rPr>
            </w:pPr>
          </w:p>
        </w:tc>
      </w:tr>
      <w:tr w:rsidR="0065488E" w:rsidRPr="001A140D" w14:paraId="37B91492" w14:textId="77777777" w:rsidTr="00CD4130">
        <w:trPr>
          <w:jc w:val="center"/>
        </w:trPr>
        <w:tc>
          <w:tcPr>
            <w:tcW w:w="3539" w:type="dxa"/>
          </w:tcPr>
          <w:p w14:paraId="13219EA4" w14:textId="54DF3C77" w:rsidR="0065488E" w:rsidRPr="00CD4130" w:rsidRDefault="0065488E" w:rsidP="00542010">
            <w:pPr>
              <w:spacing w:line="360" w:lineRule="auto"/>
              <w:ind w:right="425"/>
              <w:rPr>
                <w:sz w:val="16"/>
                <w:szCs w:val="16"/>
                <w:lang w:eastAsia="en-US"/>
              </w:rPr>
            </w:pPr>
            <w:r>
              <w:rPr>
                <w:sz w:val="16"/>
                <w:szCs w:val="16"/>
                <w:lang w:eastAsia="en-US"/>
              </w:rPr>
              <w:t>Emissão de Fumaça (densidade ótica)</w:t>
            </w:r>
          </w:p>
        </w:tc>
        <w:tc>
          <w:tcPr>
            <w:tcW w:w="5103" w:type="dxa"/>
          </w:tcPr>
          <w:p w14:paraId="0BCFA351" w14:textId="3FBCFE1A" w:rsidR="0065488E" w:rsidRPr="00CD4130" w:rsidRDefault="0065488E" w:rsidP="00542010">
            <w:pPr>
              <w:spacing w:line="360" w:lineRule="auto"/>
              <w:ind w:right="425"/>
              <w:rPr>
                <w:sz w:val="16"/>
                <w:szCs w:val="16"/>
                <w:lang w:eastAsia="en-US"/>
              </w:rPr>
            </w:pPr>
            <w:r>
              <w:rPr>
                <w:sz w:val="16"/>
                <w:szCs w:val="16"/>
                <w:lang w:eastAsia="en-US"/>
              </w:rPr>
              <w:t>Norma ASTM E 662</w:t>
            </w:r>
          </w:p>
        </w:tc>
      </w:tr>
      <w:tr w:rsidR="0065488E" w:rsidRPr="001A140D" w14:paraId="6E93DB28" w14:textId="77777777" w:rsidTr="00CD4130">
        <w:trPr>
          <w:jc w:val="center"/>
        </w:trPr>
        <w:tc>
          <w:tcPr>
            <w:tcW w:w="3539" w:type="dxa"/>
          </w:tcPr>
          <w:p w14:paraId="5256FD14" w14:textId="7358729F" w:rsidR="0065488E" w:rsidRPr="00CD4130" w:rsidRDefault="0065488E" w:rsidP="00542010">
            <w:pPr>
              <w:spacing w:line="360" w:lineRule="auto"/>
              <w:ind w:right="425"/>
              <w:rPr>
                <w:sz w:val="16"/>
                <w:szCs w:val="16"/>
                <w:lang w:eastAsia="en-US"/>
              </w:rPr>
            </w:pPr>
            <w:r>
              <w:rPr>
                <w:sz w:val="16"/>
                <w:szCs w:val="16"/>
                <w:lang w:eastAsia="en-US"/>
              </w:rPr>
              <w:t>Envelhecimento acelerado</w:t>
            </w:r>
          </w:p>
        </w:tc>
        <w:tc>
          <w:tcPr>
            <w:tcW w:w="5103" w:type="dxa"/>
          </w:tcPr>
          <w:p w14:paraId="6E37D283" w14:textId="506CF1F4" w:rsidR="0065488E" w:rsidRPr="00CD4130" w:rsidRDefault="0065488E" w:rsidP="00542010">
            <w:pPr>
              <w:spacing w:line="360" w:lineRule="auto"/>
              <w:ind w:right="425"/>
              <w:rPr>
                <w:sz w:val="16"/>
                <w:szCs w:val="16"/>
                <w:lang w:eastAsia="en-US"/>
              </w:rPr>
            </w:pPr>
            <w:r>
              <w:rPr>
                <w:sz w:val="16"/>
                <w:szCs w:val="16"/>
                <w:lang w:eastAsia="en-US"/>
              </w:rPr>
              <w:t>Norma ASTM D 2565</w:t>
            </w:r>
          </w:p>
        </w:tc>
      </w:tr>
      <w:tr w:rsidR="0065488E" w:rsidRPr="001A140D" w14:paraId="7DB42B4F" w14:textId="77777777" w:rsidTr="00CD4130">
        <w:trPr>
          <w:jc w:val="center"/>
        </w:trPr>
        <w:tc>
          <w:tcPr>
            <w:tcW w:w="3539" w:type="dxa"/>
          </w:tcPr>
          <w:p w14:paraId="394B7934" w14:textId="6E5F0A57" w:rsidR="0065488E" w:rsidRPr="00CD4130" w:rsidRDefault="0065488E" w:rsidP="00542010">
            <w:pPr>
              <w:spacing w:line="360" w:lineRule="auto"/>
              <w:ind w:right="425"/>
              <w:rPr>
                <w:sz w:val="16"/>
                <w:szCs w:val="16"/>
                <w:lang w:eastAsia="en-US"/>
              </w:rPr>
            </w:pPr>
            <w:r>
              <w:rPr>
                <w:sz w:val="16"/>
                <w:szCs w:val="16"/>
                <w:lang w:eastAsia="en-US"/>
              </w:rPr>
              <w:lastRenderedPageBreak/>
              <w:t>Índice de Toxicidade</w:t>
            </w:r>
          </w:p>
        </w:tc>
        <w:tc>
          <w:tcPr>
            <w:tcW w:w="5103" w:type="dxa"/>
          </w:tcPr>
          <w:p w14:paraId="1F759A7B" w14:textId="7E8AF48E" w:rsidR="0065488E" w:rsidRPr="00CD4130" w:rsidRDefault="0065488E" w:rsidP="00542010">
            <w:pPr>
              <w:spacing w:line="360" w:lineRule="auto"/>
              <w:ind w:right="425"/>
              <w:rPr>
                <w:sz w:val="16"/>
                <w:szCs w:val="16"/>
                <w:lang w:eastAsia="en-US"/>
              </w:rPr>
            </w:pPr>
            <w:r>
              <w:rPr>
                <w:sz w:val="16"/>
                <w:szCs w:val="16"/>
                <w:lang w:eastAsia="en-US"/>
              </w:rPr>
              <w:t>Norma NES 713/1983</w:t>
            </w:r>
          </w:p>
        </w:tc>
      </w:tr>
      <w:tr w:rsidR="0065488E" w:rsidRPr="001A140D" w14:paraId="7F5C56EC" w14:textId="77777777" w:rsidTr="00CD4130">
        <w:trPr>
          <w:jc w:val="center"/>
        </w:trPr>
        <w:tc>
          <w:tcPr>
            <w:tcW w:w="3539" w:type="dxa"/>
          </w:tcPr>
          <w:p w14:paraId="03EE729C" w14:textId="067C55B1" w:rsidR="0065488E" w:rsidRPr="00CD4130" w:rsidRDefault="0065488E" w:rsidP="00542010">
            <w:pPr>
              <w:spacing w:line="360" w:lineRule="auto"/>
              <w:ind w:right="425"/>
              <w:rPr>
                <w:sz w:val="16"/>
                <w:szCs w:val="16"/>
                <w:lang w:eastAsia="en-US"/>
              </w:rPr>
            </w:pPr>
            <w:r>
              <w:rPr>
                <w:sz w:val="16"/>
                <w:szCs w:val="16"/>
                <w:lang w:eastAsia="en-US"/>
              </w:rPr>
              <w:t>Resistência Química</w:t>
            </w:r>
          </w:p>
        </w:tc>
        <w:tc>
          <w:tcPr>
            <w:tcW w:w="5103" w:type="dxa"/>
          </w:tcPr>
          <w:p w14:paraId="6DAF765A" w14:textId="33D4E066" w:rsidR="0065488E" w:rsidRPr="00CD4130" w:rsidRDefault="0065488E" w:rsidP="00542010">
            <w:pPr>
              <w:spacing w:line="360" w:lineRule="auto"/>
              <w:ind w:right="425"/>
              <w:rPr>
                <w:sz w:val="16"/>
                <w:szCs w:val="16"/>
                <w:lang w:eastAsia="en-US"/>
              </w:rPr>
            </w:pPr>
            <w:r>
              <w:rPr>
                <w:sz w:val="16"/>
                <w:szCs w:val="16"/>
                <w:lang w:eastAsia="en-US"/>
              </w:rPr>
              <w:t>Norma ASTM 543-87</w:t>
            </w:r>
          </w:p>
        </w:tc>
      </w:tr>
      <w:tr w:rsidR="0065488E" w:rsidRPr="001A140D" w14:paraId="5B53CAFF" w14:textId="77777777" w:rsidTr="00CD4130">
        <w:trPr>
          <w:jc w:val="center"/>
        </w:trPr>
        <w:tc>
          <w:tcPr>
            <w:tcW w:w="3539" w:type="dxa"/>
          </w:tcPr>
          <w:p w14:paraId="147FA23C" w14:textId="6D858CB8" w:rsidR="0065488E" w:rsidRPr="00CD4130" w:rsidRDefault="0065488E" w:rsidP="00542010">
            <w:pPr>
              <w:spacing w:line="360" w:lineRule="auto"/>
              <w:ind w:right="425"/>
              <w:rPr>
                <w:sz w:val="16"/>
                <w:szCs w:val="16"/>
                <w:lang w:eastAsia="en-US"/>
              </w:rPr>
            </w:pPr>
            <w:r>
              <w:rPr>
                <w:sz w:val="16"/>
                <w:szCs w:val="16"/>
                <w:lang w:eastAsia="en-US"/>
              </w:rPr>
              <w:t>Resistência à Impactos</w:t>
            </w:r>
          </w:p>
        </w:tc>
        <w:tc>
          <w:tcPr>
            <w:tcW w:w="5103" w:type="dxa"/>
          </w:tcPr>
          <w:p w14:paraId="7F7F8D11" w14:textId="08B189CA" w:rsidR="0065488E" w:rsidRPr="00CD4130" w:rsidRDefault="0065488E" w:rsidP="00542010">
            <w:pPr>
              <w:spacing w:line="360" w:lineRule="auto"/>
              <w:ind w:right="425"/>
              <w:rPr>
                <w:sz w:val="16"/>
                <w:szCs w:val="16"/>
                <w:lang w:eastAsia="en-US"/>
              </w:rPr>
            </w:pPr>
            <w:r>
              <w:rPr>
                <w:sz w:val="16"/>
                <w:szCs w:val="16"/>
                <w:lang w:eastAsia="en-US"/>
              </w:rPr>
              <w:t>Norma ASTM D 256-92 (IZOD)</w:t>
            </w:r>
          </w:p>
        </w:tc>
      </w:tr>
      <w:tr w:rsidR="0065488E" w:rsidRPr="001A140D" w14:paraId="1FDF317C" w14:textId="77777777" w:rsidTr="00CD4130">
        <w:trPr>
          <w:jc w:val="center"/>
        </w:trPr>
        <w:tc>
          <w:tcPr>
            <w:tcW w:w="3539" w:type="dxa"/>
          </w:tcPr>
          <w:p w14:paraId="389F825C" w14:textId="1B2AE657" w:rsidR="0065488E" w:rsidRPr="00CD4130" w:rsidRDefault="0065488E" w:rsidP="00542010">
            <w:pPr>
              <w:spacing w:line="360" w:lineRule="auto"/>
              <w:ind w:right="425"/>
              <w:rPr>
                <w:sz w:val="16"/>
                <w:szCs w:val="16"/>
                <w:lang w:eastAsia="en-US"/>
              </w:rPr>
            </w:pPr>
            <w:r>
              <w:rPr>
                <w:sz w:val="16"/>
                <w:szCs w:val="16"/>
                <w:lang w:eastAsia="en-US"/>
              </w:rPr>
              <w:t>Resistência à Tração</w:t>
            </w:r>
          </w:p>
        </w:tc>
        <w:tc>
          <w:tcPr>
            <w:tcW w:w="5103" w:type="dxa"/>
          </w:tcPr>
          <w:p w14:paraId="5A58E893" w14:textId="1DFFD0F8" w:rsidR="0065488E" w:rsidRPr="00CD4130" w:rsidRDefault="0065488E" w:rsidP="00542010">
            <w:pPr>
              <w:spacing w:line="360" w:lineRule="auto"/>
              <w:ind w:right="425"/>
              <w:rPr>
                <w:sz w:val="16"/>
                <w:szCs w:val="16"/>
                <w:lang w:eastAsia="en-US"/>
              </w:rPr>
            </w:pPr>
            <w:r>
              <w:rPr>
                <w:sz w:val="16"/>
                <w:szCs w:val="16"/>
                <w:lang w:eastAsia="en-US"/>
              </w:rPr>
              <w:t>Norma ASTM D 638-91</w:t>
            </w:r>
          </w:p>
        </w:tc>
      </w:tr>
      <w:tr w:rsidR="0065488E" w:rsidRPr="001A140D" w14:paraId="1EA5F01E" w14:textId="77777777" w:rsidTr="00CD4130">
        <w:trPr>
          <w:jc w:val="center"/>
        </w:trPr>
        <w:tc>
          <w:tcPr>
            <w:tcW w:w="3539" w:type="dxa"/>
          </w:tcPr>
          <w:p w14:paraId="507A32F8" w14:textId="1E60DE1E" w:rsidR="0065488E" w:rsidRPr="00CD4130" w:rsidRDefault="0065488E" w:rsidP="00542010">
            <w:pPr>
              <w:spacing w:line="360" w:lineRule="auto"/>
              <w:ind w:right="425"/>
              <w:rPr>
                <w:sz w:val="16"/>
                <w:szCs w:val="16"/>
                <w:lang w:eastAsia="en-US"/>
              </w:rPr>
            </w:pPr>
            <w:r>
              <w:rPr>
                <w:sz w:val="16"/>
                <w:szCs w:val="16"/>
                <w:lang w:eastAsia="en-US"/>
              </w:rPr>
              <w:t>Resistência à Radiação UV</w:t>
            </w:r>
          </w:p>
        </w:tc>
        <w:tc>
          <w:tcPr>
            <w:tcW w:w="5103" w:type="dxa"/>
          </w:tcPr>
          <w:p w14:paraId="7B023486" w14:textId="7A00719D" w:rsidR="0065488E" w:rsidRPr="00CD4130" w:rsidRDefault="0065488E" w:rsidP="00542010">
            <w:pPr>
              <w:spacing w:line="360" w:lineRule="auto"/>
              <w:ind w:right="425"/>
              <w:rPr>
                <w:sz w:val="16"/>
                <w:szCs w:val="16"/>
                <w:lang w:eastAsia="en-US"/>
              </w:rPr>
            </w:pPr>
            <w:r>
              <w:rPr>
                <w:sz w:val="16"/>
                <w:szCs w:val="16"/>
                <w:lang w:eastAsia="en-US"/>
              </w:rPr>
              <w:t>Norma ASTM G 53-96</w:t>
            </w:r>
          </w:p>
        </w:tc>
      </w:tr>
      <w:tr w:rsidR="0065488E" w:rsidRPr="001A140D" w14:paraId="2ECDD413" w14:textId="77777777" w:rsidTr="00CD4130">
        <w:trPr>
          <w:jc w:val="center"/>
        </w:trPr>
        <w:tc>
          <w:tcPr>
            <w:tcW w:w="3539" w:type="dxa"/>
          </w:tcPr>
          <w:p w14:paraId="5EF9770E" w14:textId="356F5977" w:rsidR="0065488E" w:rsidRPr="00CD4130" w:rsidRDefault="0065488E" w:rsidP="00542010">
            <w:pPr>
              <w:spacing w:line="360" w:lineRule="auto"/>
              <w:ind w:right="425"/>
              <w:rPr>
                <w:sz w:val="16"/>
                <w:szCs w:val="16"/>
                <w:lang w:eastAsia="en-US"/>
              </w:rPr>
            </w:pPr>
            <w:r>
              <w:rPr>
                <w:sz w:val="16"/>
                <w:szCs w:val="16"/>
                <w:lang w:eastAsia="en-US"/>
              </w:rPr>
              <w:t>Absorção de Água</w:t>
            </w:r>
          </w:p>
        </w:tc>
        <w:tc>
          <w:tcPr>
            <w:tcW w:w="5103" w:type="dxa"/>
          </w:tcPr>
          <w:p w14:paraId="23592ADB" w14:textId="7E1384B9" w:rsidR="0065488E" w:rsidRPr="00CD4130" w:rsidRDefault="0065488E" w:rsidP="00542010">
            <w:pPr>
              <w:spacing w:line="360" w:lineRule="auto"/>
              <w:ind w:right="425"/>
              <w:rPr>
                <w:sz w:val="16"/>
                <w:szCs w:val="16"/>
                <w:lang w:eastAsia="en-US"/>
              </w:rPr>
            </w:pPr>
            <w:r>
              <w:rPr>
                <w:sz w:val="16"/>
                <w:szCs w:val="16"/>
                <w:lang w:eastAsia="en-US"/>
              </w:rPr>
              <w:t>Norma ASTM D 570-81</w:t>
            </w:r>
          </w:p>
        </w:tc>
      </w:tr>
      <w:tr w:rsidR="0065488E" w:rsidRPr="001A140D" w14:paraId="39FAAA0F" w14:textId="77777777" w:rsidTr="00CD4130">
        <w:trPr>
          <w:jc w:val="center"/>
        </w:trPr>
        <w:tc>
          <w:tcPr>
            <w:tcW w:w="3539" w:type="dxa"/>
          </w:tcPr>
          <w:p w14:paraId="294D9F71" w14:textId="1833411B" w:rsidR="0065488E" w:rsidRPr="00CD4130" w:rsidRDefault="0065488E" w:rsidP="00542010">
            <w:pPr>
              <w:spacing w:line="360" w:lineRule="auto"/>
              <w:ind w:right="425"/>
              <w:rPr>
                <w:sz w:val="16"/>
                <w:szCs w:val="16"/>
                <w:lang w:eastAsia="en-US"/>
              </w:rPr>
            </w:pPr>
            <w:r>
              <w:rPr>
                <w:sz w:val="16"/>
                <w:szCs w:val="16"/>
                <w:lang w:eastAsia="en-US"/>
              </w:rPr>
              <w:t>Avaliação Visual</w:t>
            </w:r>
          </w:p>
        </w:tc>
        <w:tc>
          <w:tcPr>
            <w:tcW w:w="5103" w:type="dxa"/>
          </w:tcPr>
          <w:p w14:paraId="21EA70EB" w14:textId="4DD7B49A" w:rsidR="0065488E" w:rsidRPr="00CD4130" w:rsidRDefault="0065488E" w:rsidP="00542010">
            <w:pPr>
              <w:spacing w:line="360" w:lineRule="auto"/>
              <w:ind w:right="425"/>
              <w:rPr>
                <w:sz w:val="16"/>
                <w:szCs w:val="16"/>
                <w:lang w:eastAsia="en-US"/>
              </w:rPr>
            </w:pPr>
            <w:r>
              <w:rPr>
                <w:sz w:val="16"/>
                <w:szCs w:val="16"/>
                <w:lang w:eastAsia="en-US"/>
              </w:rPr>
              <w:t>Norma BS 2782</w:t>
            </w:r>
          </w:p>
        </w:tc>
      </w:tr>
      <w:tr w:rsidR="0065488E" w:rsidRPr="001A140D" w14:paraId="2B6A6300" w14:textId="77777777" w:rsidTr="00CD4130">
        <w:trPr>
          <w:jc w:val="center"/>
        </w:trPr>
        <w:tc>
          <w:tcPr>
            <w:tcW w:w="3539" w:type="dxa"/>
          </w:tcPr>
          <w:p w14:paraId="605ACE40" w14:textId="604E42C7" w:rsidR="0065488E" w:rsidRPr="00CD4130" w:rsidRDefault="0065488E" w:rsidP="00542010">
            <w:pPr>
              <w:spacing w:line="360" w:lineRule="auto"/>
              <w:ind w:right="425"/>
              <w:rPr>
                <w:sz w:val="16"/>
                <w:szCs w:val="16"/>
                <w:lang w:eastAsia="en-US"/>
              </w:rPr>
            </w:pPr>
            <w:r>
              <w:rPr>
                <w:sz w:val="16"/>
                <w:szCs w:val="16"/>
                <w:lang w:eastAsia="en-US"/>
              </w:rPr>
              <w:t>Testes em Grades</w:t>
            </w:r>
          </w:p>
        </w:tc>
        <w:tc>
          <w:tcPr>
            <w:tcW w:w="5103" w:type="dxa"/>
          </w:tcPr>
          <w:p w14:paraId="16A74E0F" w14:textId="0B9879F6" w:rsidR="0065488E" w:rsidRPr="00CD4130" w:rsidRDefault="0065488E" w:rsidP="00542010">
            <w:pPr>
              <w:spacing w:line="360" w:lineRule="auto"/>
              <w:ind w:right="425"/>
              <w:rPr>
                <w:sz w:val="16"/>
                <w:szCs w:val="16"/>
                <w:lang w:eastAsia="en-US"/>
              </w:rPr>
            </w:pPr>
            <w:r>
              <w:rPr>
                <w:sz w:val="16"/>
                <w:szCs w:val="16"/>
                <w:lang w:eastAsia="en-US"/>
              </w:rPr>
              <w:t>Normas: NBR 12049; 12050; 5891</w:t>
            </w:r>
          </w:p>
        </w:tc>
      </w:tr>
    </w:tbl>
    <w:p w14:paraId="1A189CF1" w14:textId="218AF7D4" w:rsidR="007B223D" w:rsidRPr="00860663" w:rsidRDefault="007B223D" w:rsidP="00542010">
      <w:pPr>
        <w:spacing w:line="360" w:lineRule="auto"/>
        <w:ind w:right="425"/>
        <w:jc w:val="center"/>
        <w:rPr>
          <w:b/>
          <w:bCs/>
        </w:rPr>
      </w:pPr>
    </w:p>
    <w:p w14:paraId="02A2727C" w14:textId="77777777" w:rsidR="007B223D" w:rsidRPr="00041824" w:rsidRDefault="007B223D" w:rsidP="00542010">
      <w:pPr>
        <w:pStyle w:val="Ttulo2"/>
        <w:keepNext w:val="0"/>
        <w:rPr>
          <w:sz w:val="24"/>
          <w:szCs w:val="24"/>
        </w:rPr>
      </w:pPr>
      <w:r>
        <w:rPr>
          <w:sz w:val="24"/>
          <w:szCs w:val="24"/>
        </w:rPr>
        <w:t>RESISTÊNCIA QUÍMICA POR TIPO DE RESINA</w:t>
      </w:r>
    </w:p>
    <w:p w14:paraId="1175353F" w14:textId="77777777" w:rsidR="00EF77E2" w:rsidRDefault="007B223D" w:rsidP="00EF77E2">
      <w:pPr>
        <w:jc w:val="center"/>
        <w:rPr>
          <w:sz w:val="28"/>
          <w:szCs w:val="28"/>
        </w:rPr>
      </w:pPr>
      <w:r>
        <w:rPr>
          <w:noProof/>
        </w:rPr>
        <w:drawing>
          <wp:inline distT="0" distB="0" distL="0" distR="0" wp14:anchorId="6075AA58" wp14:editId="2FB105F4">
            <wp:extent cx="4667250" cy="6102446"/>
            <wp:effectExtent l="19050" t="19050" r="19050" b="12700"/>
            <wp:docPr id="1" name="Imagem 1" descr="Tabela  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Tabela  Descrição gerada automaticamente"/>
                    <pic:cNvPicPr>
                      <a:picLocks noChangeAspect="1"/>
                    </pic:cNvPicPr>
                  </pic:nvPicPr>
                  <pic:blipFill>
                    <a:blip r:embed="rId23"/>
                    <a:stretch>
                      <a:fillRect/>
                    </a:stretch>
                  </pic:blipFill>
                  <pic:spPr>
                    <a:xfrm>
                      <a:off x="0" y="0"/>
                      <a:ext cx="4686585" cy="6127726"/>
                    </a:xfrm>
                    <a:prstGeom prst="rect">
                      <a:avLst/>
                    </a:prstGeom>
                    <a:ln>
                      <a:solidFill>
                        <a:schemeClr val="tx1"/>
                      </a:solidFill>
                    </a:ln>
                  </pic:spPr>
                </pic:pic>
              </a:graphicData>
            </a:graphic>
          </wp:inline>
        </w:drawing>
      </w:r>
      <w:bookmarkEnd w:id="12"/>
    </w:p>
    <w:sectPr w:rsidR="00EF77E2" w:rsidSect="00847666">
      <w:pgSz w:w="11907" w:h="16840" w:code="9"/>
      <w:pgMar w:top="326" w:right="567" w:bottom="709" w:left="709" w:header="142"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7C0D8" w14:textId="77777777" w:rsidR="00EB7649" w:rsidRDefault="00EB7649">
      <w:r>
        <w:separator/>
      </w:r>
    </w:p>
  </w:endnote>
  <w:endnote w:type="continuationSeparator" w:id="0">
    <w:p w14:paraId="72506C65" w14:textId="77777777" w:rsidR="00EB7649" w:rsidRDefault="00EB7649">
      <w:r>
        <w:continuationSeparator/>
      </w:r>
    </w:p>
  </w:endnote>
  <w:endnote w:type="continuationNotice" w:id="1">
    <w:p w14:paraId="56378A3B" w14:textId="77777777" w:rsidR="00EB7649" w:rsidRDefault="00EB76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Cairo">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7617" w14:textId="77777777" w:rsidR="00FB4535" w:rsidRDefault="00FB4535">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DDC39" w14:textId="77777777" w:rsidR="002B764E" w:rsidRPr="00CC4F08" w:rsidRDefault="002B764E" w:rsidP="009C0349">
    <w:pPr>
      <w:pStyle w:val="Rodap"/>
      <w:pBdr>
        <w:bottom w:val="single" w:sz="4" w:space="1" w:color="auto"/>
      </w:pBdr>
      <w:rPr>
        <w:color w:val="FFCC00"/>
      </w:rPr>
    </w:pPr>
    <w:r>
      <w:rPr>
        <w:b/>
        <w:color w:val="0000FF"/>
      </w:rPr>
      <w:softHyphen/>
    </w:r>
    <w:r>
      <w:rPr>
        <w:b/>
        <w:color w:val="0000FF"/>
      </w:rPr>
      <w:softHyphen/>
    </w:r>
    <w:r>
      <w:rPr>
        <w:b/>
        <w:color w:val="0000FF"/>
      </w:rPr>
      <w:softHyphen/>
    </w:r>
    <w:r>
      <w:rPr>
        <w:b/>
        <w:color w:val="0000FF"/>
      </w:rPr>
      <w:softHyphen/>
    </w:r>
    <w:r>
      <w:rPr>
        <w:b/>
        <w:color w:val="0000FF"/>
      </w:rPr>
      <w:softHyphen/>
    </w:r>
    <w:r>
      <w:rPr>
        <w:b/>
        <w:color w:val="0000FF"/>
      </w:rPr>
      <w:softHyphen/>
    </w:r>
    <w:r>
      <w:rPr>
        <w:b/>
        <w:color w:val="0000FF"/>
      </w:rPr>
      <w:softHyphen/>
    </w:r>
    <w:r>
      <w:rPr>
        <w:b/>
        <w:color w:val="0000FF"/>
      </w:rPr>
      <w:softHyphen/>
    </w:r>
    <w:r>
      <w:rPr>
        <w:b/>
        <w:color w:val="0000FF"/>
      </w:rPr>
      <w:softHyphen/>
    </w:r>
    <w:r>
      <w:rPr>
        <w:b/>
        <w:color w:val="0000FF"/>
      </w:rPr>
      <w:softHyphen/>
    </w:r>
    <w:r>
      <w:rPr>
        <w:b/>
        <w:color w:val="0000FF"/>
      </w:rPr>
      <w:softHyphen/>
    </w:r>
    <w:r>
      <w:rPr>
        <w:b/>
        <w:color w:val="0000FF"/>
      </w:rPr>
      <w:softHyphen/>
    </w:r>
    <w:r>
      <w:rPr>
        <w:b/>
        <w:color w:val="0000FF"/>
      </w:rPr>
      <w:softHyphen/>
    </w:r>
    <w:r>
      <w:rPr>
        <w:b/>
        <w:color w:val="0000FF"/>
      </w:rPr>
      <w:softHyphen/>
    </w:r>
    <w:r>
      <w:rPr>
        <w:b/>
        <w:color w:val="0000FF"/>
      </w:rPr>
      <w:softHyphen/>
    </w:r>
    <w:r>
      <w:rPr>
        <w:b/>
        <w:color w:val="0000FF"/>
      </w:rPr>
      <w:softHyphen/>
    </w:r>
    <w:r>
      <w:rPr>
        <w:b/>
        <w:color w:val="0000FF"/>
      </w:rPr>
      <w:softHyphen/>
    </w:r>
    <w:r>
      <w:rPr>
        <w:b/>
        <w:color w:val="0000FF"/>
      </w:rPr>
      <w:softHyphen/>
    </w:r>
    <w:r>
      <w:rPr>
        <w:b/>
        <w:color w:val="0000FF"/>
      </w:rPr>
      <w:softHyphen/>
    </w:r>
    <w:r>
      <w:rPr>
        <w:b/>
        <w:color w:val="0000FF"/>
      </w:rPr>
      <w:softHyphen/>
    </w:r>
    <w:r>
      <w:rPr>
        <w:b/>
        <w:color w:val="0000FF"/>
      </w:rPr>
      <w:softHyphen/>
    </w:r>
    <w:r>
      <w:rPr>
        <w:b/>
        <w:color w:val="0000FF"/>
      </w:rPr>
      <w:softHyphen/>
    </w:r>
    <w:r>
      <w:rPr>
        <w:b/>
        <w:color w:val="0000FF"/>
      </w:rPr>
      <w:softHyphen/>
    </w:r>
  </w:p>
  <w:p w14:paraId="21AB2612" w14:textId="3DE0410E" w:rsidR="002B764E" w:rsidRDefault="002B764E" w:rsidP="002B764E">
    <w:pPr>
      <w:pStyle w:val="Rodap"/>
      <w:spacing w:before="120"/>
      <w:jc w:val="center"/>
      <w:rPr>
        <w:rFonts w:ascii="Arial" w:hAnsi="Arial" w:cs="Arial"/>
        <w:b/>
        <w:sz w:val="16"/>
        <w:szCs w:val="16"/>
      </w:rPr>
    </w:pPr>
    <w:r w:rsidRPr="002B764E">
      <w:rPr>
        <w:rFonts w:ascii="Arial" w:hAnsi="Arial" w:cs="Arial"/>
        <w:b/>
        <w:sz w:val="16"/>
        <w:szCs w:val="16"/>
      </w:rPr>
      <w:t>APBVIX INDUSTRIA E COMERCIO DE ESTRUTURAS PULTRUDADAS LTDA</w:t>
    </w:r>
    <w:r>
      <w:rPr>
        <w:rFonts w:ascii="Arial" w:hAnsi="Arial" w:cs="Arial"/>
        <w:b/>
        <w:sz w:val="16"/>
        <w:szCs w:val="16"/>
      </w:rPr>
      <w:t>.</w:t>
    </w:r>
  </w:p>
  <w:p w14:paraId="6F9B8CE3" w14:textId="29A45DB1" w:rsidR="002B764E" w:rsidRPr="00211994" w:rsidRDefault="002B764E" w:rsidP="002B764E">
    <w:pPr>
      <w:pStyle w:val="Rodap"/>
      <w:spacing w:before="120"/>
      <w:jc w:val="center"/>
      <w:rPr>
        <w:rFonts w:ascii="Arial" w:hAnsi="Arial" w:cs="Arial"/>
        <w:sz w:val="16"/>
        <w:szCs w:val="16"/>
      </w:rPr>
    </w:pPr>
    <w:r w:rsidRPr="00211994">
      <w:rPr>
        <w:rFonts w:ascii="Arial" w:hAnsi="Arial" w:cs="Arial"/>
        <w:sz w:val="16"/>
        <w:szCs w:val="16"/>
      </w:rPr>
      <w:t xml:space="preserve">Rua </w:t>
    </w:r>
    <w:r>
      <w:rPr>
        <w:rFonts w:ascii="Arial" w:hAnsi="Arial" w:cs="Arial"/>
        <w:sz w:val="16"/>
        <w:szCs w:val="16"/>
      </w:rPr>
      <w:t xml:space="preserve">Atalydes Moreira de Souza, 245, CIVIT I, Serra, ES. </w:t>
    </w:r>
    <w:r w:rsidRPr="00211994">
      <w:rPr>
        <w:rFonts w:ascii="Arial" w:hAnsi="Arial" w:cs="Arial"/>
        <w:sz w:val="16"/>
        <w:szCs w:val="16"/>
      </w:rPr>
      <w:t>CNPJ</w:t>
    </w:r>
    <w:r>
      <w:rPr>
        <w:rFonts w:ascii="Arial" w:hAnsi="Arial" w:cs="Arial"/>
        <w:sz w:val="16"/>
        <w:szCs w:val="16"/>
      </w:rPr>
      <w:t xml:space="preserve"> </w:t>
    </w:r>
    <w:r w:rsidRPr="009F4C2A">
      <w:rPr>
        <w:rFonts w:ascii="Arial" w:hAnsi="Arial" w:cs="Arial"/>
        <w:sz w:val="16"/>
        <w:szCs w:val="16"/>
      </w:rPr>
      <w:t>29.160.372/0001-67</w:t>
    </w:r>
  </w:p>
  <w:p w14:paraId="3D78C77E" w14:textId="77777777" w:rsidR="002B764E" w:rsidRDefault="002B764E" w:rsidP="002B764E">
    <w:pPr>
      <w:pStyle w:val="Rodap"/>
      <w:jc w:val="center"/>
      <w:rPr>
        <w:rFonts w:ascii="Arial" w:hAnsi="Arial" w:cs="Arial"/>
        <w:sz w:val="16"/>
        <w:szCs w:val="16"/>
      </w:rPr>
    </w:pPr>
    <w:r w:rsidRPr="00211994">
      <w:rPr>
        <w:rFonts w:ascii="Arial" w:hAnsi="Arial" w:cs="Arial"/>
        <w:sz w:val="16"/>
        <w:szCs w:val="16"/>
      </w:rPr>
      <w:t>CEP: 29.16</w:t>
    </w:r>
    <w:r>
      <w:rPr>
        <w:rFonts w:ascii="Arial" w:hAnsi="Arial" w:cs="Arial"/>
        <w:sz w:val="16"/>
        <w:szCs w:val="16"/>
      </w:rPr>
      <w:t>8</w:t>
    </w:r>
    <w:r w:rsidRPr="00211994">
      <w:rPr>
        <w:rFonts w:ascii="Arial" w:hAnsi="Arial" w:cs="Arial"/>
        <w:sz w:val="16"/>
        <w:szCs w:val="16"/>
      </w:rPr>
      <w:t>-</w:t>
    </w:r>
    <w:r>
      <w:rPr>
        <w:rFonts w:ascii="Arial" w:hAnsi="Arial" w:cs="Arial"/>
        <w:sz w:val="16"/>
        <w:szCs w:val="16"/>
      </w:rPr>
      <w:t>055</w:t>
    </w:r>
    <w:r w:rsidRPr="00211994">
      <w:rPr>
        <w:rFonts w:ascii="Arial" w:hAnsi="Arial" w:cs="Arial"/>
        <w:sz w:val="16"/>
        <w:szCs w:val="16"/>
      </w:rPr>
      <w:t xml:space="preserve"> TELEFAX (27)</w:t>
    </w:r>
    <w:r>
      <w:rPr>
        <w:rFonts w:ascii="Arial" w:hAnsi="Arial" w:cs="Arial"/>
        <w:sz w:val="16"/>
        <w:szCs w:val="16"/>
      </w:rPr>
      <w:t xml:space="preserve"> </w:t>
    </w:r>
    <w:r w:rsidRPr="00211994">
      <w:rPr>
        <w:rFonts w:ascii="Arial" w:hAnsi="Arial" w:cs="Arial"/>
        <w:sz w:val="16"/>
        <w:szCs w:val="16"/>
      </w:rPr>
      <w:t>3281-4460</w:t>
    </w:r>
  </w:p>
  <w:p w14:paraId="5D89FD52" w14:textId="62EF2156" w:rsidR="002B764E" w:rsidRPr="000A2999" w:rsidRDefault="002B764E" w:rsidP="002B764E">
    <w:pPr>
      <w:pStyle w:val="Rodap"/>
      <w:jc w:val="center"/>
      <w:rPr>
        <w:rFonts w:ascii="Arial" w:hAnsi="Arial" w:cs="Arial"/>
        <w:sz w:val="16"/>
        <w:szCs w:val="16"/>
      </w:rPr>
    </w:pPr>
    <w:hyperlink r:id="rId1" w:history="1">
      <w:r w:rsidRPr="000A2999">
        <w:rPr>
          <w:rStyle w:val="Hyperlink"/>
          <w:rFonts w:ascii="Arial" w:hAnsi="Arial" w:cs="Arial"/>
          <w:b/>
          <w:bCs/>
          <w:noProof/>
          <w:color w:val="0563C1"/>
          <w:sz w:val="16"/>
          <w:szCs w:val="16"/>
        </w:rPr>
        <w:t>www.apbvix.com.br</w:t>
      </w:r>
    </w:hyperlink>
  </w:p>
  <w:p w14:paraId="2E693ADF" w14:textId="77777777" w:rsidR="002B764E" w:rsidRPr="00211994" w:rsidRDefault="002B764E" w:rsidP="000649BD">
    <w:pPr>
      <w:pStyle w:val="Rodap"/>
      <w:jc w:val="center"/>
      <w:rPr>
        <w:rFonts w:ascii="Arial" w:hAnsi="Arial" w:cs="Arial"/>
        <w:b/>
        <w:sz w:val="16"/>
        <w:szCs w:val="16"/>
      </w:rPr>
    </w:pPr>
  </w:p>
  <w:p w14:paraId="16044DCA" w14:textId="77777777" w:rsidR="002B764E" w:rsidRPr="001E0029" w:rsidRDefault="002B764E" w:rsidP="009C0349">
    <w:pPr>
      <w:pStyle w:val="Rodap"/>
      <w:rPr>
        <w:sz w:val="18"/>
      </w:rPr>
    </w:pPr>
  </w:p>
  <w:p w14:paraId="3E28F604" w14:textId="77777777" w:rsidR="002B764E" w:rsidRPr="001E0029" w:rsidRDefault="002B764E" w:rsidP="009C0349">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FA37B" w14:textId="77777777" w:rsidR="00FB4535" w:rsidRDefault="00FB453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60584" w14:textId="77777777" w:rsidR="00EB7649" w:rsidRDefault="00EB7649">
      <w:r>
        <w:separator/>
      </w:r>
    </w:p>
  </w:footnote>
  <w:footnote w:type="continuationSeparator" w:id="0">
    <w:p w14:paraId="0B28A97E" w14:textId="77777777" w:rsidR="00EB7649" w:rsidRDefault="00EB7649">
      <w:r>
        <w:continuationSeparator/>
      </w:r>
    </w:p>
  </w:footnote>
  <w:footnote w:type="continuationNotice" w:id="1">
    <w:p w14:paraId="02B5CE11" w14:textId="77777777" w:rsidR="00EB7649" w:rsidRDefault="00EB76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109FB" w14:textId="77777777" w:rsidR="00FB4535" w:rsidRDefault="00FB4535">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1A5E7" w14:textId="54713616" w:rsidR="002B764E" w:rsidRDefault="002B764E" w:rsidP="009A3AD4">
    <w:pPr>
      <w:pStyle w:val="Cabealho"/>
      <w:tabs>
        <w:tab w:val="clear" w:pos="8838"/>
        <w:tab w:val="left" w:pos="8130"/>
      </w:tabs>
      <w:jc w:val="center"/>
    </w:pPr>
    <w:r>
      <w:rPr>
        <w:noProof/>
      </w:rPr>
      <w:drawing>
        <wp:anchor distT="0" distB="0" distL="114300" distR="114300" simplePos="0" relativeHeight="251658241" behindDoc="0" locked="0" layoutInCell="1" allowOverlap="1" wp14:anchorId="1634D392" wp14:editId="03A538E5">
          <wp:simplePos x="0" y="0"/>
          <wp:positionH relativeFrom="column">
            <wp:posOffset>0</wp:posOffset>
          </wp:positionH>
          <wp:positionV relativeFrom="paragraph">
            <wp:posOffset>0</wp:posOffset>
          </wp:positionV>
          <wp:extent cx="1571625" cy="462280"/>
          <wp:effectExtent l="0" t="0" r="9525" b="0"/>
          <wp:wrapNone/>
          <wp:docPr id="1832498180" name="Imagem 1832498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1625" cy="462280"/>
                  </a:xfrm>
                  <a:prstGeom prst="rect">
                    <a:avLst/>
                  </a:prstGeom>
                  <a:noFill/>
                  <a:ln>
                    <a:noFill/>
                  </a:ln>
                </pic:spPr>
              </pic:pic>
            </a:graphicData>
          </a:graphic>
        </wp:anchor>
      </w:drawing>
    </w:r>
  </w:p>
  <w:p w14:paraId="6E53D36A" w14:textId="77777777" w:rsidR="002B764E" w:rsidRDefault="002B764E" w:rsidP="00F70666">
    <w:pPr>
      <w:pStyle w:val="Cabealho"/>
      <w:tabs>
        <w:tab w:val="clear" w:pos="8838"/>
        <w:tab w:val="left" w:pos="8130"/>
      </w:tabs>
      <w:jc w:val="right"/>
      <w:rPr>
        <w:rFonts w:ascii="Arial" w:hAnsi="Arial" w:cs="Arial"/>
      </w:rPr>
    </w:pPr>
  </w:p>
  <w:p w14:paraId="47E76A9A" w14:textId="62DBE8E1" w:rsidR="002B764E" w:rsidRPr="00F70666" w:rsidRDefault="00683459" w:rsidP="009A3AD4">
    <w:pPr>
      <w:pStyle w:val="Cabealho"/>
      <w:tabs>
        <w:tab w:val="clear" w:pos="8838"/>
        <w:tab w:val="left" w:pos="8130"/>
      </w:tabs>
      <w:jc w:val="center"/>
      <w:rPr>
        <w:rFonts w:ascii="Arial" w:hAnsi="Arial" w:cs="Arial"/>
      </w:rPr>
    </w:pPr>
    <w:r>
      <w:rPr>
        <w:rFonts w:ascii="Arial" w:hAnsi="Arial" w:cs="Arial"/>
      </w:rPr>
      <w:tab/>
    </w:r>
    <w:r>
      <w:rPr>
        <w:rFonts w:ascii="Arial" w:hAnsi="Arial" w:cs="Arial"/>
      </w:rPr>
      <w:tab/>
    </w:r>
    <w:sdt>
      <w:sdtPr>
        <w:rPr>
          <w:rFonts w:ascii="Arial" w:hAnsi="Arial" w:cs="Arial"/>
        </w:rPr>
        <w:alias w:val="Palavras-chave"/>
        <w:tag w:val=""/>
        <w:id w:val="1655483058"/>
        <w:placeholder>
          <w:docPart w:val="CE185A643A03411B97DE578D57118455"/>
        </w:placeholder>
        <w:dataBinding w:prefixMappings="xmlns:ns0='http://purl.org/dc/elements/1.1/' xmlns:ns1='http://schemas.openxmlformats.org/package/2006/metadata/core-properties' " w:xpath="/ns1:coreProperties[1]/ns1:keywords[1]" w:storeItemID="{6C3C8BC8-F283-45AE-878A-BAB7291924A1}"/>
        <w:text/>
      </w:sdtPr>
      <w:sdtContent>
        <w:r w:rsidR="00C01DA2" w:rsidRPr="00C01DA2">
          <w:rPr>
            <w:rFonts w:ascii="Arial" w:hAnsi="Arial" w:cs="Arial"/>
          </w:rPr>
          <w:t>“CÓDIGO”.rev”REV”</w:t>
        </w:r>
      </w:sdtContent>
    </w:sdt>
    <w:r w:rsidR="002B764E" w:rsidRPr="00F70666">
      <w:rPr>
        <w:rFonts w:ascii="Arial" w:hAnsi="Arial" w:cs="Arial"/>
      </w:rPr>
      <w:tab/>
    </w:r>
    <w:r w:rsidR="002B764E">
      <w:rPr>
        <w:rFonts w:ascii="Arial" w:hAnsi="Arial" w:cs="Arial"/>
      </w:rPr>
      <w:t>_______________________________________________________________________________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FF7E9" w14:textId="0FC5326B" w:rsidR="002B764E" w:rsidRDefault="002B764E" w:rsidP="002C2223">
    <w:pPr>
      <w:pStyle w:val="Cabealho"/>
      <w:tabs>
        <w:tab w:val="clear" w:pos="8838"/>
        <w:tab w:val="left" w:pos="7513"/>
      </w:tabs>
      <w:jc w:val="center"/>
      <w:rPr>
        <w:rFonts w:ascii="Arial" w:hAnsi="Arial" w:cs="Arial"/>
      </w:rPr>
    </w:pPr>
    <w:r>
      <w:rPr>
        <w:noProof/>
      </w:rPr>
      <w:drawing>
        <wp:anchor distT="0" distB="0" distL="114300" distR="114300" simplePos="0" relativeHeight="251658240" behindDoc="0" locked="0" layoutInCell="1" allowOverlap="1" wp14:anchorId="77555711" wp14:editId="7FD1B2B3">
          <wp:simplePos x="0" y="0"/>
          <wp:positionH relativeFrom="column">
            <wp:posOffset>83185</wp:posOffset>
          </wp:positionH>
          <wp:positionV relativeFrom="paragraph">
            <wp:posOffset>37094</wp:posOffset>
          </wp:positionV>
          <wp:extent cx="1571625" cy="462280"/>
          <wp:effectExtent l="0" t="0" r="9525" b="0"/>
          <wp:wrapNone/>
          <wp:docPr id="829066632" name="Imagem 829066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1625" cy="462280"/>
                  </a:xfrm>
                  <a:prstGeom prst="rect">
                    <a:avLst/>
                  </a:prstGeom>
                  <a:noFill/>
                  <a:ln>
                    <a:noFill/>
                  </a:ln>
                </pic:spPr>
              </pic:pic>
            </a:graphicData>
          </a:graphic>
        </wp:anchor>
      </w:drawing>
    </w:r>
  </w:p>
  <w:p w14:paraId="79A753EA" w14:textId="66CDBCF0" w:rsidR="00CF5917" w:rsidRDefault="002B764E" w:rsidP="004A20F5">
    <w:pPr>
      <w:pStyle w:val="Cabealho"/>
      <w:tabs>
        <w:tab w:val="clear" w:pos="8838"/>
        <w:tab w:val="left" w:pos="8130"/>
      </w:tabs>
      <w:jc w:val="center"/>
      <w:rPr>
        <w:rFonts w:ascii="Arial" w:hAnsi="Arial" w:cs="Arial"/>
      </w:rPr>
    </w:pPr>
    <w:r w:rsidRPr="00F70666">
      <w:rPr>
        <w:rFonts w:ascii="Arial" w:hAnsi="Arial" w:cs="Arial"/>
      </w:rPr>
      <w:t>PROPOSTA TÉCNICA/COMERCIAL</w:t>
    </w:r>
  </w:p>
  <w:p w14:paraId="1842858B" w14:textId="59B759AA" w:rsidR="00CF5917" w:rsidRDefault="00CF5917" w:rsidP="00CF5917">
    <w:pPr>
      <w:pStyle w:val="Cabealho"/>
      <w:pBdr>
        <w:bottom w:val="single" w:sz="12" w:space="1" w:color="auto"/>
      </w:pBdr>
      <w:tabs>
        <w:tab w:val="clear" w:pos="8838"/>
        <w:tab w:val="left" w:pos="6946"/>
      </w:tabs>
      <w:jc w:val="right"/>
      <w:rPr>
        <w:rFonts w:ascii="Arial" w:hAnsi="Arial" w:cs="Arial"/>
      </w:rPr>
    </w:pPr>
    <w:r>
      <w:rPr>
        <w:rFonts w:ascii="Arial" w:hAnsi="Arial" w:cs="Arial"/>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B29E3" w14:textId="3FB44F4A" w:rsidR="002B764E" w:rsidRDefault="002B764E" w:rsidP="00FA16C0">
    <w:pPr>
      <w:pStyle w:val="Cabealho"/>
      <w:tabs>
        <w:tab w:val="clear" w:pos="8838"/>
        <w:tab w:val="left" w:pos="8130"/>
      </w:tabs>
      <w:jc w:val="right"/>
      <w:rPr>
        <w:b/>
        <w:i/>
        <w:noProof/>
      </w:rPr>
    </w:pPr>
    <w:r>
      <w:rPr>
        <w:noProof/>
      </w:rPr>
      <w:drawing>
        <wp:anchor distT="0" distB="0" distL="114300" distR="114300" simplePos="0" relativeHeight="251658242" behindDoc="0" locked="0" layoutInCell="1" allowOverlap="1" wp14:anchorId="0352AC45" wp14:editId="15A77323">
          <wp:simplePos x="0" y="0"/>
          <wp:positionH relativeFrom="column">
            <wp:posOffset>0</wp:posOffset>
          </wp:positionH>
          <wp:positionV relativeFrom="paragraph">
            <wp:posOffset>0</wp:posOffset>
          </wp:positionV>
          <wp:extent cx="1571625" cy="462280"/>
          <wp:effectExtent l="0" t="0" r="9525" b="0"/>
          <wp:wrapNone/>
          <wp:docPr id="1659619378" name="Imagem 1659619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1625" cy="462280"/>
                  </a:xfrm>
                  <a:prstGeom prst="rect">
                    <a:avLst/>
                  </a:prstGeom>
                  <a:noFill/>
                  <a:ln>
                    <a:noFill/>
                  </a:ln>
                </pic:spPr>
              </pic:pic>
            </a:graphicData>
          </a:graphic>
        </wp:anchor>
      </w:drawing>
    </w:r>
    <w:r>
      <w:rPr>
        <w:b/>
        <w:i/>
        <w:noProof/>
      </w:rPr>
      <w:tab/>
    </w:r>
  </w:p>
  <w:p w14:paraId="591B8A7C" w14:textId="364B4036" w:rsidR="002B764E" w:rsidRDefault="002B764E" w:rsidP="00FA16C0">
    <w:pPr>
      <w:pStyle w:val="Cabealho"/>
      <w:tabs>
        <w:tab w:val="clear" w:pos="8838"/>
        <w:tab w:val="left" w:pos="8130"/>
      </w:tabs>
      <w:jc w:val="right"/>
      <w:rPr>
        <w:rFonts w:ascii="Arial" w:hAnsi="Arial" w:cs="Arial"/>
      </w:rPr>
    </w:pPr>
    <w:r>
      <w:rPr>
        <w:b/>
        <w:i/>
        <w:noProof/>
      </w:rPr>
      <w:tab/>
    </w:r>
    <w:r>
      <w:rPr>
        <w:b/>
        <w:i/>
        <w:noProof/>
      </w:rPr>
      <w:tab/>
    </w:r>
    <w:r>
      <w:rPr>
        <w:b/>
        <w:i/>
        <w:noProof/>
      </w:rPr>
      <w:tab/>
    </w:r>
  </w:p>
  <w:p w14:paraId="6382EE36" w14:textId="0A35BA3A" w:rsidR="002B764E" w:rsidRPr="00F70666" w:rsidRDefault="00683459" w:rsidP="00FA16C0">
    <w:pPr>
      <w:pStyle w:val="Cabealho"/>
      <w:tabs>
        <w:tab w:val="clear" w:pos="8838"/>
        <w:tab w:val="left" w:pos="8130"/>
      </w:tabs>
      <w:jc w:val="center"/>
      <w:rPr>
        <w:rFonts w:ascii="Arial" w:hAnsi="Arial" w:cs="Arial"/>
      </w:rPr>
    </w:pPr>
    <w:r>
      <w:rPr>
        <w:rFonts w:ascii="Arial" w:hAnsi="Arial" w:cs="Arial"/>
      </w:rPr>
      <w:tab/>
    </w:r>
    <w:r>
      <w:rPr>
        <w:rFonts w:ascii="Arial" w:hAnsi="Arial" w:cs="Arial"/>
      </w:rPr>
      <w:tab/>
    </w:r>
    <w:sdt>
      <w:sdtPr>
        <w:rPr>
          <w:rFonts w:ascii="Arial" w:hAnsi="Arial" w:cs="Arial"/>
        </w:rPr>
        <w:alias w:val="Palavras-chave"/>
        <w:tag w:val=""/>
        <w:id w:val="590677588"/>
        <w:placeholder>
          <w:docPart w:val="D7816AFC093A44BBBC781922ED2E170F"/>
        </w:placeholder>
        <w:dataBinding w:prefixMappings="xmlns:ns0='http://purl.org/dc/elements/1.1/' xmlns:ns1='http://schemas.openxmlformats.org/package/2006/metadata/core-properties' " w:xpath="/ns1:coreProperties[1]/ns1:keywords[1]" w:storeItemID="{6C3C8BC8-F283-45AE-878A-BAB7291924A1}"/>
        <w:text/>
      </w:sdtPr>
      <w:sdtContent>
        <w:r w:rsidR="005A7E7E" w:rsidRPr="005A7E7E">
          <w:rPr>
            <w:rFonts w:ascii="Arial" w:hAnsi="Arial" w:cs="Arial"/>
          </w:rPr>
          <w:t>“CÓDIGO”.rev”REV”</w:t>
        </w:r>
      </w:sdtContent>
    </w:sdt>
    <w:r w:rsidR="002B764E" w:rsidRPr="005A7E7E">
      <w:rPr>
        <w:rFonts w:ascii="Arial" w:hAnsi="Arial" w:cs="Arial"/>
      </w:rPr>
      <w:tab/>
      <w:t>_______________________________________________________________________________</w:t>
    </w:r>
  </w:p>
  <w:p w14:paraId="766A56B6" w14:textId="77777777" w:rsidR="002B764E" w:rsidRPr="00615525" w:rsidRDefault="002B764E" w:rsidP="00276ADB">
    <w:pPr>
      <w:pStyle w:val="Cabealho"/>
      <w:tabs>
        <w:tab w:val="clear" w:pos="8838"/>
        <w:tab w:val="left" w:pos="3480"/>
        <w:tab w:val="left" w:pos="5895"/>
        <w:tab w:val="left" w:pos="8130"/>
      </w:tabs>
      <w:jc w:val="both"/>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58CC"/>
    <w:multiLevelType w:val="multilevel"/>
    <w:tmpl w:val="953A610A"/>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0C9524A"/>
    <w:multiLevelType w:val="hybridMultilevel"/>
    <w:tmpl w:val="4B485774"/>
    <w:lvl w:ilvl="0" w:tplc="82BE25E0">
      <w:numFmt w:val="bullet"/>
      <w:lvlText w:val="-"/>
      <w:lvlJc w:val="left"/>
      <w:pPr>
        <w:ind w:left="205" w:hanging="123"/>
      </w:pPr>
      <w:rPr>
        <w:rFonts w:ascii="Arial" w:eastAsia="Arial" w:hAnsi="Arial" w:cs="Arial" w:hint="default"/>
        <w:w w:val="99"/>
        <w:sz w:val="20"/>
        <w:szCs w:val="20"/>
        <w:lang w:val="pt-BR" w:eastAsia="pt-BR" w:bidi="pt-BR"/>
      </w:rPr>
    </w:lvl>
    <w:lvl w:ilvl="1" w:tplc="8690A9A2">
      <w:numFmt w:val="bullet"/>
      <w:lvlText w:val="•"/>
      <w:lvlJc w:val="left"/>
      <w:pPr>
        <w:ind w:left="512" w:hanging="123"/>
      </w:pPr>
      <w:rPr>
        <w:rFonts w:hint="default"/>
        <w:lang w:val="pt-BR" w:eastAsia="pt-BR" w:bidi="pt-BR"/>
      </w:rPr>
    </w:lvl>
    <w:lvl w:ilvl="2" w:tplc="4FD65A62">
      <w:numFmt w:val="bullet"/>
      <w:lvlText w:val="•"/>
      <w:lvlJc w:val="left"/>
      <w:pPr>
        <w:ind w:left="825" w:hanging="123"/>
      </w:pPr>
      <w:rPr>
        <w:rFonts w:hint="default"/>
        <w:lang w:val="pt-BR" w:eastAsia="pt-BR" w:bidi="pt-BR"/>
      </w:rPr>
    </w:lvl>
    <w:lvl w:ilvl="3" w:tplc="FE7462EE">
      <w:numFmt w:val="bullet"/>
      <w:lvlText w:val="•"/>
      <w:lvlJc w:val="left"/>
      <w:pPr>
        <w:ind w:left="1138" w:hanging="123"/>
      </w:pPr>
      <w:rPr>
        <w:rFonts w:hint="default"/>
        <w:lang w:val="pt-BR" w:eastAsia="pt-BR" w:bidi="pt-BR"/>
      </w:rPr>
    </w:lvl>
    <w:lvl w:ilvl="4" w:tplc="CDFEFD3E">
      <w:numFmt w:val="bullet"/>
      <w:lvlText w:val="•"/>
      <w:lvlJc w:val="left"/>
      <w:pPr>
        <w:ind w:left="1451" w:hanging="123"/>
      </w:pPr>
      <w:rPr>
        <w:rFonts w:hint="default"/>
        <w:lang w:val="pt-BR" w:eastAsia="pt-BR" w:bidi="pt-BR"/>
      </w:rPr>
    </w:lvl>
    <w:lvl w:ilvl="5" w:tplc="F5043F6C">
      <w:numFmt w:val="bullet"/>
      <w:lvlText w:val="•"/>
      <w:lvlJc w:val="left"/>
      <w:pPr>
        <w:ind w:left="1764" w:hanging="123"/>
      </w:pPr>
      <w:rPr>
        <w:rFonts w:hint="default"/>
        <w:lang w:val="pt-BR" w:eastAsia="pt-BR" w:bidi="pt-BR"/>
      </w:rPr>
    </w:lvl>
    <w:lvl w:ilvl="6" w:tplc="A1605054">
      <w:numFmt w:val="bullet"/>
      <w:lvlText w:val="•"/>
      <w:lvlJc w:val="left"/>
      <w:pPr>
        <w:ind w:left="2077" w:hanging="123"/>
      </w:pPr>
      <w:rPr>
        <w:rFonts w:hint="default"/>
        <w:lang w:val="pt-BR" w:eastAsia="pt-BR" w:bidi="pt-BR"/>
      </w:rPr>
    </w:lvl>
    <w:lvl w:ilvl="7" w:tplc="F9E2F254">
      <w:numFmt w:val="bullet"/>
      <w:lvlText w:val="•"/>
      <w:lvlJc w:val="left"/>
      <w:pPr>
        <w:ind w:left="2390" w:hanging="123"/>
      </w:pPr>
      <w:rPr>
        <w:rFonts w:hint="default"/>
        <w:lang w:val="pt-BR" w:eastAsia="pt-BR" w:bidi="pt-BR"/>
      </w:rPr>
    </w:lvl>
    <w:lvl w:ilvl="8" w:tplc="36B29CB4">
      <w:numFmt w:val="bullet"/>
      <w:lvlText w:val="•"/>
      <w:lvlJc w:val="left"/>
      <w:pPr>
        <w:ind w:left="2703" w:hanging="123"/>
      </w:pPr>
      <w:rPr>
        <w:rFonts w:hint="default"/>
        <w:lang w:val="pt-BR" w:eastAsia="pt-BR" w:bidi="pt-BR"/>
      </w:rPr>
    </w:lvl>
  </w:abstractNum>
  <w:abstractNum w:abstractNumId="2" w15:restartNumberingAfterBreak="0">
    <w:nsid w:val="00D05207"/>
    <w:multiLevelType w:val="hybridMultilevel"/>
    <w:tmpl w:val="20F6DBAC"/>
    <w:lvl w:ilvl="0" w:tplc="0416000F">
      <w:start w:val="1"/>
      <w:numFmt w:val="decimal"/>
      <w:lvlText w:val="%1."/>
      <w:lvlJc w:val="left"/>
      <w:pPr>
        <w:ind w:left="720" w:hanging="360"/>
      </w:pPr>
    </w:lvl>
    <w:lvl w:ilvl="1" w:tplc="A468A280">
      <w:start w:val="11"/>
      <w:numFmt w:val="decimal"/>
      <w:lvlText w:val="1.%2"/>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89D2C22"/>
    <w:multiLevelType w:val="multilevel"/>
    <w:tmpl w:val="B5922F46"/>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EA806BB"/>
    <w:multiLevelType w:val="hybridMultilevel"/>
    <w:tmpl w:val="A3EC1936"/>
    <w:lvl w:ilvl="0" w:tplc="04160001">
      <w:start w:val="1"/>
      <w:numFmt w:val="bullet"/>
      <w:lvlText w:val=""/>
      <w:lvlJc w:val="left"/>
      <w:pPr>
        <w:ind w:left="2377" w:hanging="360"/>
      </w:pPr>
      <w:rPr>
        <w:rFonts w:ascii="Symbol" w:hAnsi="Symbol" w:hint="default"/>
      </w:rPr>
    </w:lvl>
    <w:lvl w:ilvl="1" w:tplc="04160003" w:tentative="1">
      <w:start w:val="1"/>
      <w:numFmt w:val="bullet"/>
      <w:lvlText w:val="o"/>
      <w:lvlJc w:val="left"/>
      <w:pPr>
        <w:ind w:left="3097" w:hanging="360"/>
      </w:pPr>
      <w:rPr>
        <w:rFonts w:ascii="Courier New" w:hAnsi="Courier New" w:cs="Courier New" w:hint="default"/>
      </w:rPr>
    </w:lvl>
    <w:lvl w:ilvl="2" w:tplc="04160005" w:tentative="1">
      <w:start w:val="1"/>
      <w:numFmt w:val="bullet"/>
      <w:lvlText w:val=""/>
      <w:lvlJc w:val="left"/>
      <w:pPr>
        <w:ind w:left="3817" w:hanging="360"/>
      </w:pPr>
      <w:rPr>
        <w:rFonts w:ascii="Wingdings" w:hAnsi="Wingdings" w:hint="default"/>
      </w:rPr>
    </w:lvl>
    <w:lvl w:ilvl="3" w:tplc="04160001" w:tentative="1">
      <w:start w:val="1"/>
      <w:numFmt w:val="bullet"/>
      <w:lvlText w:val=""/>
      <w:lvlJc w:val="left"/>
      <w:pPr>
        <w:ind w:left="4537" w:hanging="360"/>
      </w:pPr>
      <w:rPr>
        <w:rFonts w:ascii="Symbol" w:hAnsi="Symbol" w:hint="default"/>
      </w:rPr>
    </w:lvl>
    <w:lvl w:ilvl="4" w:tplc="04160003" w:tentative="1">
      <w:start w:val="1"/>
      <w:numFmt w:val="bullet"/>
      <w:lvlText w:val="o"/>
      <w:lvlJc w:val="left"/>
      <w:pPr>
        <w:ind w:left="5257" w:hanging="360"/>
      </w:pPr>
      <w:rPr>
        <w:rFonts w:ascii="Courier New" w:hAnsi="Courier New" w:cs="Courier New" w:hint="default"/>
      </w:rPr>
    </w:lvl>
    <w:lvl w:ilvl="5" w:tplc="04160005" w:tentative="1">
      <w:start w:val="1"/>
      <w:numFmt w:val="bullet"/>
      <w:lvlText w:val=""/>
      <w:lvlJc w:val="left"/>
      <w:pPr>
        <w:ind w:left="5977" w:hanging="360"/>
      </w:pPr>
      <w:rPr>
        <w:rFonts w:ascii="Wingdings" w:hAnsi="Wingdings" w:hint="default"/>
      </w:rPr>
    </w:lvl>
    <w:lvl w:ilvl="6" w:tplc="04160001" w:tentative="1">
      <w:start w:val="1"/>
      <w:numFmt w:val="bullet"/>
      <w:lvlText w:val=""/>
      <w:lvlJc w:val="left"/>
      <w:pPr>
        <w:ind w:left="6697" w:hanging="360"/>
      </w:pPr>
      <w:rPr>
        <w:rFonts w:ascii="Symbol" w:hAnsi="Symbol" w:hint="default"/>
      </w:rPr>
    </w:lvl>
    <w:lvl w:ilvl="7" w:tplc="04160003" w:tentative="1">
      <w:start w:val="1"/>
      <w:numFmt w:val="bullet"/>
      <w:lvlText w:val="o"/>
      <w:lvlJc w:val="left"/>
      <w:pPr>
        <w:ind w:left="7417" w:hanging="360"/>
      </w:pPr>
      <w:rPr>
        <w:rFonts w:ascii="Courier New" w:hAnsi="Courier New" w:cs="Courier New" w:hint="default"/>
      </w:rPr>
    </w:lvl>
    <w:lvl w:ilvl="8" w:tplc="04160005" w:tentative="1">
      <w:start w:val="1"/>
      <w:numFmt w:val="bullet"/>
      <w:lvlText w:val=""/>
      <w:lvlJc w:val="left"/>
      <w:pPr>
        <w:ind w:left="8137" w:hanging="360"/>
      </w:pPr>
      <w:rPr>
        <w:rFonts w:ascii="Wingdings" w:hAnsi="Wingdings" w:hint="default"/>
      </w:rPr>
    </w:lvl>
  </w:abstractNum>
  <w:abstractNum w:abstractNumId="5" w15:restartNumberingAfterBreak="0">
    <w:nsid w:val="19865E69"/>
    <w:multiLevelType w:val="multilevel"/>
    <w:tmpl w:val="62223BC2"/>
    <w:lvl w:ilvl="0">
      <w:start w:val="4"/>
      <w:numFmt w:val="decimal"/>
      <w:lvlText w:val="%1"/>
      <w:lvlJc w:val="left"/>
      <w:pPr>
        <w:ind w:left="360" w:hanging="360"/>
      </w:pPr>
      <w:rPr>
        <w:rFonts w:hint="default"/>
      </w:rPr>
    </w:lvl>
    <w:lvl w:ilvl="1">
      <w:start w:val="1"/>
      <w:numFmt w:val="decimal"/>
      <w:lvlText w:val="%1.%2"/>
      <w:lvlJc w:val="left"/>
      <w:pPr>
        <w:ind w:left="178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6" w15:restartNumberingAfterBreak="0">
    <w:nsid w:val="200806C2"/>
    <w:multiLevelType w:val="hybridMultilevel"/>
    <w:tmpl w:val="C51A2592"/>
    <w:lvl w:ilvl="0" w:tplc="04160001">
      <w:start w:val="1"/>
      <w:numFmt w:val="bullet"/>
      <w:lvlText w:val=""/>
      <w:lvlJc w:val="left"/>
      <w:pPr>
        <w:ind w:left="1657" w:hanging="360"/>
      </w:pPr>
      <w:rPr>
        <w:rFonts w:ascii="Symbol" w:hAnsi="Symbol" w:hint="default"/>
      </w:rPr>
    </w:lvl>
    <w:lvl w:ilvl="1" w:tplc="04160003" w:tentative="1">
      <w:start w:val="1"/>
      <w:numFmt w:val="bullet"/>
      <w:lvlText w:val="o"/>
      <w:lvlJc w:val="left"/>
      <w:pPr>
        <w:ind w:left="2377" w:hanging="360"/>
      </w:pPr>
      <w:rPr>
        <w:rFonts w:ascii="Courier New" w:hAnsi="Courier New" w:cs="Courier New" w:hint="default"/>
      </w:rPr>
    </w:lvl>
    <w:lvl w:ilvl="2" w:tplc="04160005" w:tentative="1">
      <w:start w:val="1"/>
      <w:numFmt w:val="bullet"/>
      <w:lvlText w:val=""/>
      <w:lvlJc w:val="left"/>
      <w:pPr>
        <w:ind w:left="3097" w:hanging="360"/>
      </w:pPr>
      <w:rPr>
        <w:rFonts w:ascii="Wingdings" w:hAnsi="Wingdings" w:hint="default"/>
      </w:rPr>
    </w:lvl>
    <w:lvl w:ilvl="3" w:tplc="04160001" w:tentative="1">
      <w:start w:val="1"/>
      <w:numFmt w:val="bullet"/>
      <w:lvlText w:val=""/>
      <w:lvlJc w:val="left"/>
      <w:pPr>
        <w:ind w:left="3817" w:hanging="360"/>
      </w:pPr>
      <w:rPr>
        <w:rFonts w:ascii="Symbol" w:hAnsi="Symbol" w:hint="default"/>
      </w:rPr>
    </w:lvl>
    <w:lvl w:ilvl="4" w:tplc="04160003" w:tentative="1">
      <w:start w:val="1"/>
      <w:numFmt w:val="bullet"/>
      <w:lvlText w:val="o"/>
      <w:lvlJc w:val="left"/>
      <w:pPr>
        <w:ind w:left="4537" w:hanging="360"/>
      </w:pPr>
      <w:rPr>
        <w:rFonts w:ascii="Courier New" w:hAnsi="Courier New" w:cs="Courier New" w:hint="default"/>
      </w:rPr>
    </w:lvl>
    <w:lvl w:ilvl="5" w:tplc="04160005" w:tentative="1">
      <w:start w:val="1"/>
      <w:numFmt w:val="bullet"/>
      <w:lvlText w:val=""/>
      <w:lvlJc w:val="left"/>
      <w:pPr>
        <w:ind w:left="5257" w:hanging="360"/>
      </w:pPr>
      <w:rPr>
        <w:rFonts w:ascii="Wingdings" w:hAnsi="Wingdings" w:hint="default"/>
      </w:rPr>
    </w:lvl>
    <w:lvl w:ilvl="6" w:tplc="04160001" w:tentative="1">
      <w:start w:val="1"/>
      <w:numFmt w:val="bullet"/>
      <w:lvlText w:val=""/>
      <w:lvlJc w:val="left"/>
      <w:pPr>
        <w:ind w:left="5977" w:hanging="360"/>
      </w:pPr>
      <w:rPr>
        <w:rFonts w:ascii="Symbol" w:hAnsi="Symbol" w:hint="default"/>
      </w:rPr>
    </w:lvl>
    <w:lvl w:ilvl="7" w:tplc="04160003" w:tentative="1">
      <w:start w:val="1"/>
      <w:numFmt w:val="bullet"/>
      <w:lvlText w:val="o"/>
      <w:lvlJc w:val="left"/>
      <w:pPr>
        <w:ind w:left="6697" w:hanging="360"/>
      </w:pPr>
      <w:rPr>
        <w:rFonts w:ascii="Courier New" w:hAnsi="Courier New" w:cs="Courier New" w:hint="default"/>
      </w:rPr>
    </w:lvl>
    <w:lvl w:ilvl="8" w:tplc="04160005" w:tentative="1">
      <w:start w:val="1"/>
      <w:numFmt w:val="bullet"/>
      <w:lvlText w:val=""/>
      <w:lvlJc w:val="left"/>
      <w:pPr>
        <w:ind w:left="7417" w:hanging="360"/>
      </w:pPr>
      <w:rPr>
        <w:rFonts w:ascii="Wingdings" w:hAnsi="Wingdings" w:hint="default"/>
      </w:rPr>
    </w:lvl>
  </w:abstractNum>
  <w:abstractNum w:abstractNumId="7" w15:restartNumberingAfterBreak="0">
    <w:nsid w:val="27F3505A"/>
    <w:multiLevelType w:val="hybridMultilevel"/>
    <w:tmpl w:val="C004E59E"/>
    <w:lvl w:ilvl="0" w:tplc="8ABCC892">
      <w:numFmt w:val="bullet"/>
      <w:lvlText w:val="-"/>
      <w:lvlJc w:val="left"/>
      <w:pPr>
        <w:ind w:left="205" w:hanging="123"/>
      </w:pPr>
      <w:rPr>
        <w:rFonts w:ascii="Arial" w:eastAsia="Arial" w:hAnsi="Arial" w:cs="Arial" w:hint="default"/>
        <w:w w:val="99"/>
        <w:sz w:val="20"/>
        <w:szCs w:val="20"/>
        <w:lang w:val="pt-BR" w:eastAsia="pt-BR" w:bidi="pt-BR"/>
      </w:rPr>
    </w:lvl>
    <w:lvl w:ilvl="1" w:tplc="0B38DBE6">
      <w:numFmt w:val="bullet"/>
      <w:lvlText w:val="•"/>
      <w:lvlJc w:val="left"/>
      <w:pPr>
        <w:ind w:left="528" w:hanging="123"/>
      </w:pPr>
      <w:rPr>
        <w:rFonts w:hint="default"/>
        <w:lang w:val="pt-BR" w:eastAsia="pt-BR" w:bidi="pt-BR"/>
      </w:rPr>
    </w:lvl>
    <w:lvl w:ilvl="2" w:tplc="8968F626">
      <w:numFmt w:val="bullet"/>
      <w:lvlText w:val="•"/>
      <w:lvlJc w:val="left"/>
      <w:pPr>
        <w:ind w:left="856" w:hanging="123"/>
      </w:pPr>
      <w:rPr>
        <w:rFonts w:hint="default"/>
        <w:lang w:val="pt-BR" w:eastAsia="pt-BR" w:bidi="pt-BR"/>
      </w:rPr>
    </w:lvl>
    <w:lvl w:ilvl="3" w:tplc="BB6A5D62">
      <w:numFmt w:val="bullet"/>
      <w:lvlText w:val="•"/>
      <w:lvlJc w:val="left"/>
      <w:pPr>
        <w:ind w:left="1184" w:hanging="123"/>
      </w:pPr>
      <w:rPr>
        <w:rFonts w:hint="default"/>
        <w:lang w:val="pt-BR" w:eastAsia="pt-BR" w:bidi="pt-BR"/>
      </w:rPr>
    </w:lvl>
    <w:lvl w:ilvl="4" w:tplc="041C2824">
      <w:numFmt w:val="bullet"/>
      <w:lvlText w:val="•"/>
      <w:lvlJc w:val="left"/>
      <w:pPr>
        <w:ind w:left="1512" w:hanging="123"/>
      </w:pPr>
      <w:rPr>
        <w:rFonts w:hint="default"/>
        <w:lang w:val="pt-BR" w:eastAsia="pt-BR" w:bidi="pt-BR"/>
      </w:rPr>
    </w:lvl>
    <w:lvl w:ilvl="5" w:tplc="6C16EAC2">
      <w:numFmt w:val="bullet"/>
      <w:lvlText w:val="•"/>
      <w:lvlJc w:val="left"/>
      <w:pPr>
        <w:ind w:left="1840" w:hanging="123"/>
      </w:pPr>
      <w:rPr>
        <w:rFonts w:hint="default"/>
        <w:lang w:val="pt-BR" w:eastAsia="pt-BR" w:bidi="pt-BR"/>
      </w:rPr>
    </w:lvl>
    <w:lvl w:ilvl="6" w:tplc="9DC89F64">
      <w:numFmt w:val="bullet"/>
      <w:lvlText w:val="•"/>
      <w:lvlJc w:val="left"/>
      <w:pPr>
        <w:ind w:left="2168" w:hanging="123"/>
      </w:pPr>
      <w:rPr>
        <w:rFonts w:hint="default"/>
        <w:lang w:val="pt-BR" w:eastAsia="pt-BR" w:bidi="pt-BR"/>
      </w:rPr>
    </w:lvl>
    <w:lvl w:ilvl="7" w:tplc="29BA3C88">
      <w:numFmt w:val="bullet"/>
      <w:lvlText w:val="•"/>
      <w:lvlJc w:val="left"/>
      <w:pPr>
        <w:ind w:left="2496" w:hanging="123"/>
      </w:pPr>
      <w:rPr>
        <w:rFonts w:hint="default"/>
        <w:lang w:val="pt-BR" w:eastAsia="pt-BR" w:bidi="pt-BR"/>
      </w:rPr>
    </w:lvl>
    <w:lvl w:ilvl="8" w:tplc="98B83C6C">
      <w:numFmt w:val="bullet"/>
      <w:lvlText w:val="•"/>
      <w:lvlJc w:val="left"/>
      <w:pPr>
        <w:ind w:left="2824" w:hanging="123"/>
      </w:pPr>
      <w:rPr>
        <w:rFonts w:hint="default"/>
        <w:lang w:val="pt-BR" w:eastAsia="pt-BR" w:bidi="pt-BR"/>
      </w:rPr>
    </w:lvl>
  </w:abstractNum>
  <w:abstractNum w:abstractNumId="8" w15:restartNumberingAfterBreak="0">
    <w:nsid w:val="31263AD3"/>
    <w:multiLevelType w:val="hybridMultilevel"/>
    <w:tmpl w:val="02A4BDBC"/>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9" w15:restartNumberingAfterBreak="0">
    <w:nsid w:val="31704D5B"/>
    <w:multiLevelType w:val="hybridMultilevel"/>
    <w:tmpl w:val="A128F0F0"/>
    <w:lvl w:ilvl="0" w:tplc="C2E0A814">
      <w:numFmt w:val="bullet"/>
      <w:lvlText w:val="-"/>
      <w:lvlJc w:val="left"/>
      <w:pPr>
        <w:ind w:left="206" w:hanging="123"/>
      </w:pPr>
      <w:rPr>
        <w:rFonts w:ascii="Arial" w:eastAsia="Arial" w:hAnsi="Arial" w:cs="Arial" w:hint="default"/>
        <w:w w:val="99"/>
        <w:sz w:val="20"/>
        <w:szCs w:val="20"/>
        <w:lang w:val="pt-BR" w:eastAsia="pt-BR" w:bidi="pt-BR"/>
      </w:rPr>
    </w:lvl>
    <w:lvl w:ilvl="1" w:tplc="B53E882C">
      <w:numFmt w:val="bullet"/>
      <w:lvlText w:val="•"/>
      <w:lvlJc w:val="left"/>
      <w:pPr>
        <w:ind w:left="535" w:hanging="123"/>
      </w:pPr>
      <w:rPr>
        <w:rFonts w:hint="default"/>
        <w:lang w:val="pt-BR" w:eastAsia="pt-BR" w:bidi="pt-BR"/>
      </w:rPr>
    </w:lvl>
    <w:lvl w:ilvl="2" w:tplc="A78421C2">
      <w:numFmt w:val="bullet"/>
      <w:lvlText w:val="•"/>
      <w:lvlJc w:val="left"/>
      <w:pPr>
        <w:ind w:left="870" w:hanging="123"/>
      </w:pPr>
      <w:rPr>
        <w:rFonts w:hint="default"/>
        <w:lang w:val="pt-BR" w:eastAsia="pt-BR" w:bidi="pt-BR"/>
      </w:rPr>
    </w:lvl>
    <w:lvl w:ilvl="3" w:tplc="95DCA97C">
      <w:numFmt w:val="bullet"/>
      <w:lvlText w:val="•"/>
      <w:lvlJc w:val="left"/>
      <w:pPr>
        <w:ind w:left="1205" w:hanging="123"/>
      </w:pPr>
      <w:rPr>
        <w:rFonts w:hint="default"/>
        <w:lang w:val="pt-BR" w:eastAsia="pt-BR" w:bidi="pt-BR"/>
      </w:rPr>
    </w:lvl>
    <w:lvl w:ilvl="4" w:tplc="7346A4F4">
      <w:numFmt w:val="bullet"/>
      <w:lvlText w:val="•"/>
      <w:lvlJc w:val="left"/>
      <w:pPr>
        <w:ind w:left="1540" w:hanging="123"/>
      </w:pPr>
      <w:rPr>
        <w:rFonts w:hint="default"/>
        <w:lang w:val="pt-BR" w:eastAsia="pt-BR" w:bidi="pt-BR"/>
      </w:rPr>
    </w:lvl>
    <w:lvl w:ilvl="5" w:tplc="BD12CAE4">
      <w:numFmt w:val="bullet"/>
      <w:lvlText w:val="•"/>
      <w:lvlJc w:val="left"/>
      <w:pPr>
        <w:ind w:left="1875" w:hanging="123"/>
      </w:pPr>
      <w:rPr>
        <w:rFonts w:hint="default"/>
        <w:lang w:val="pt-BR" w:eastAsia="pt-BR" w:bidi="pt-BR"/>
      </w:rPr>
    </w:lvl>
    <w:lvl w:ilvl="6" w:tplc="153C1B4C">
      <w:numFmt w:val="bullet"/>
      <w:lvlText w:val="•"/>
      <w:lvlJc w:val="left"/>
      <w:pPr>
        <w:ind w:left="2210" w:hanging="123"/>
      </w:pPr>
      <w:rPr>
        <w:rFonts w:hint="default"/>
        <w:lang w:val="pt-BR" w:eastAsia="pt-BR" w:bidi="pt-BR"/>
      </w:rPr>
    </w:lvl>
    <w:lvl w:ilvl="7" w:tplc="92680DF8">
      <w:numFmt w:val="bullet"/>
      <w:lvlText w:val="•"/>
      <w:lvlJc w:val="left"/>
      <w:pPr>
        <w:ind w:left="2545" w:hanging="123"/>
      </w:pPr>
      <w:rPr>
        <w:rFonts w:hint="default"/>
        <w:lang w:val="pt-BR" w:eastAsia="pt-BR" w:bidi="pt-BR"/>
      </w:rPr>
    </w:lvl>
    <w:lvl w:ilvl="8" w:tplc="3336167A">
      <w:numFmt w:val="bullet"/>
      <w:lvlText w:val="•"/>
      <w:lvlJc w:val="left"/>
      <w:pPr>
        <w:ind w:left="2880" w:hanging="123"/>
      </w:pPr>
      <w:rPr>
        <w:rFonts w:hint="default"/>
        <w:lang w:val="pt-BR" w:eastAsia="pt-BR" w:bidi="pt-BR"/>
      </w:rPr>
    </w:lvl>
  </w:abstractNum>
  <w:abstractNum w:abstractNumId="10" w15:restartNumberingAfterBreak="0">
    <w:nsid w:val="360814C7"/>
    <w:multiLevelType w:val="hybridMultilevel"/>
    <w:tmpl w:val="AFEEDB0E"/>
    <w:lvl w:ilvl="0" w:tplc="04160001">
      <w:start w:val="1"/>
      <w:numFmt w:val="bullet"/>
      <w:lvlText w:val=""/>
      <w:lvlJc w:val="left"/>
      <w:pPr>
        <w:ind w:left="1776" w:hanging="360"/>
      </w:pPr>
      <w:rPr>
        <w:rFonts w:ascii="Symbol" w:hAnsi="Symbol" w:hint="default"/>
      </w:rPr>
    </w:lvl>
    <w:lvl w:ilvl="1" w:tplc="04160003">
      <w:start w:val="1"/>
      <w:numFmt w:val="bullet"/>
      <w:lvlText w:val="o"/>
      <w:lvlJc w:val="left"/>
      <w:pPr>
        <w:ind w:left="2496" w:hanging="360"/>
      </w:pPr>
      <w:rPr>
        <w:rFonts w:ascii="Courier New" w:hAnsi="Courier New" w:cs="Courier New" w:hint="default"/>
      </w:rPr>
    </w:lvl>
    <w:lvl w:ilvl="2" w:tplc="04160005">
      <w:start w:val="1"/>
      <w:numFmt w:val="bullet"/>
      <w:lvlText w:val=""/>
      <w:lvlJc w:val="left"/>
      <w:pPr>
        <w:ind w:left="3216" w:hanging="360"/>
      </w:pPr>
      <w:rPr>
        <w:rFonts w:ascii="Wingdings" w:hAnsi="Wingdings" w:hint="default"/>
      </w:rPr>
    </w:lvl>
    <w:lvl w:ilvl="3" w:tplc="04160001">
      <w:start w:val="1"/>
      <w:numFmt w:val="bullet"/>
      <w:lvlText w:val=""/>
      <w:lvlJc w:val="left"/>
      <w:pPr>
        <w:ind w:left="3936" w:hanging="360"/>
      </w:pPr>
      <w:rPr>
        <w:rFonts w:ascii="Symbol" w:hAnsi="Symbol" w:hint="default"/>
      </w:rPr>
    </w:lvl>
    <w:lvl w:ilvl="4" w:tplc="04160003" w:tentative="1">
      <w:start w:val="1"/>
      <w:numFmt w:val="bullet"/>
      <w:lvlText w:val="o"/>
      <w:lvlJc w:val="left"/>
      <w:pPr>
        <w:ind w:left="4656" w:hanging="360"/>
      </w:pPr>
      <w:rPr>
        <w:rFonts w:ascii="Courier New" w:hAnsi="Courier New" w:cs="Courier New" w:hint="default"/>
      </w:rPr>
    </w:lvl>
    <w:lvl w:ilvl="5" w:tplc="04160005" w:tentative="1">
      <w:start w:val="1"/>
      <w:numFmt w:val="bullet"/>
      <w:lvlText w:val=""/>
      <w:lvlJc w:val="left"/>
      <w:pPr>
        <w:ind w:left="5376" w:hanging="360"/>
      </w:pPr>
      <w:rPr>
        <w:rFonts w:ascii="Wingdings" w:hAnsi="Wingdings" w:hint="default"/>
      </w:rPr>
    </w:lvl>
    <w:lvl w:ilvl="6" w:tplc="04160001" w:tentative="1">
      <w:start w:val="1"/>
      <w:numFmt w:val="bullet"/>
      <w:lvlText w:val=""/>
      <w:lvlJc w:val="left"/>
      <w:pPr>
        <w:ind w:left="6096" w:hanging="360"/>
      </w:pPr>
      <w:rPr>
        <w:rFonts w:ascii="Symbol" w:hAnsi="Symbol" w:hint="default"/>
      </w:rPr>
    </w:lvl>
    <w:lvl w:ilvl="7" w:tplc="04160003" w:tentative="1">
      <w:start w:val="1"/>
      <w:numFmt w:val="bullet"/>
      <w:lvlText w:val="o"/>
      <w:lvlJc w:val="left"/>
      <w:pPr>
        <w:ind w:left="6816" w:hanging="360"/>
      </w:pPr>
      <w:rPr>
        <w:rFonts w:ascii="Courier New" w:hAnsi="Courier New" w:cs="Courier New" w:hint="default"/>
      </w:rPr>
    </w:lvl>
    <w:lvl w:ilvl="8" w:tplc="04160005" w:tentative="1">
      <w:start w:val="1"/>
      <w:numFmt w:val="bullet"/>
      <w:lvlText w:val=""/>
      <w:lvlJc w:val="left"/>
      <w:pPr>
        <w:ind w:left="7536" w:hanging="360"/>
      </w:pPr>
      <w:rPr>
        <w:rFonts w:ascii="Wingdings" w:hAnsi="Wingdings" w:hint="default"/>
      </w:rPr>
    </w:lvl>
  </w:abstractNum>
  <w:abstractNum w:abstractNumId="11" w15:restartNumberingAfterBreak="0">
    <w:nsid w:val="3DBA58BE"/>
    <w:multiLevelType w:val="hybridMultilevel"/>
    <w:tmpl w:val="6A20A6E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28404CE"/>
    <w:multiLevelType w:val="multilevel"/>
    <w:tmpl w:val="E68AB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1B000D"/>
    <w:multiLevelType w:val="hybridMultilevel"/>
    <w:tmpl w:val="1E8C3AF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4D3C3F81"/>
    <w:multiLevelType w:val="multilevel"/>
    <w:tmpl w:val="6BDA0576"/>
    <w:lvl w:ilvl="0">
      <w:start w:val="1"/>
      <w:numFmt w:val="decimal"/>
      <w:pStyle w:val="Ttulo1"/>
      <w:lvlText w:val="%1."/>
      <w:lvlJc w:val="left"/>
      <w:pPr>
        <w:tabs>
          <w:tab w:val="num" w:pos="360"/>
        </w:tabs>
        <w:ind w:left="360" w:hanging="360"/>
      </w:pPr>
      <w:rPr>
        <w:rFonts w:ascii="Arial" w:hAnsi="Arial" w:cs="Arial" w:hint="default"/>
        <w:b/>
        <w:bCs w:val="0"/>
        <w:i w:val="0"/>
        <w:iCs w:val="0"/>
        <w:caps w:val="0"/>
        <w:smallCaps w:val="0"/>
        <w:strike w:val="0"/>
        <w:dstrike w:val="0"/>
        <w:outline w:val="0"/>
        <w:shadow w:val="0"/>
        <w:emboss w:val="0"/>
        <w:imprint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Ttulo2"/>
      <w:lvlText w:val="%1.%2."/>
      <w:lvlJc w:val="left"/>
      <w:pPr>
        <w:tabs>
          <w:tab w:val="num" w:pos="937"/>
        </w:tabs>
        <w:ind w:left="937" w:hanging="511"/>
      </w:pPr>
      <w:rPr>
        <w:rFonts w:ascii="Arial" w:hAnsi="Arial" w:cs="Arial" w:hint="default"/>
        <w:b w:val="0"/>
        <w:bCs w:val="0"/>
        <w:i w:val="0"/>
        <w:iCs w:val="0"/>
        <w:caps w:val="0"/>
        <w:smallCaps w:val="0"/>
        <w:strike w:val="0"/>
        <w:dstrike w:val="0"/>
        <w:outline w:val="0"/>
        <w:shadow w:val="0"/>
        <w:emboss w:val="0"/>
        <w:imprint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tulo3"/>
      <w:lvlText w:val="%1.%2.%3."/>
      <w:lvlJc w:val="left"/>
      <w:pPr>
        <w:tabs>
          <w:tab w:val="num" w:pos="1418"/>
        </w:tabs>
        <w:ind w:left="1418" w:hanging="567"/>
      </w:pPr>
      <w:rPr>
        <w:rFonts w:ascii="Calibri" w:hAnsi="Calibri" w:hint="default"/>
        <w:b w:val="0"/>
        <w:i w:val="0"/>
        <w:sz w:val="22"/>
      </w:rPr>
    </w:lvl>
    <w:lvl w:ilvl="3">
      <w:start w:val="1"/>
      <w:numFmt w:val="decimal"/>
      <w:lvlText w:val="%1.%2.%3.%4."/>
      <w:lvlJc w:val="left"/>
      <w:pPr>
        <w:tabs>
          <w:tab w:val="num" w:pos="2384"/>
        </w:tabs>
        <w:ind w:left="1644" w:hanging="340"/>
      </w:pPr>
      <w:rPr>
        <w:rFonts w:ascii="Arial" w:hAnsi="Arial" w:hint="default"/>
        <w:b/>
        <w:i w:val="0"/>
        <w:sz w:val="22"/>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5" w15:restartNumberingAfterBreak="0">
    <w:nsid w:val="55E0373A"/>
    <w:multiLevelType w:val="multilevel"/>
    <w:tmpl w:val="E8DAA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3B4651"/>
    <w:multiLevelType w:val="hybridMultilevel"/>
    <w:tmpl w:val="ACF6E340"/>
    <w:lvl w:ilvl="0" w:tplc="04160001">
      <w:start w:val="1"/>
      <w:numFmt w:val="bullet"/>
      <w:lvlText w:val=""/>
      <w:lvlJc w:val="left"/>
      <w:pPr>
        <w:ind w:left="1657" w:hanging="360"/>
      </w:pPr>
      <w:rPr>
        <w:rFonts w:ascii="Symbol" w:hAnsi="Symbol" w:hint="default"/>
      </w:rPr>
    </w:lvl>
    <w:lvl w:ilvl="1" w:tplc="04160003" w:tentative="1">
      <w:start w:val="1"/>
      <w:numFmt w:val="bullet"/>
      <w:lvlText w:val="o"/>
      <w:lvlJc w:val="left"/>
      <w:pPr>
        <w:ind w:left="2377" w:hanging="360"/>
      </w:pPr>
      <w:rPr>
        <w:rFonts w:ascii="Courier New" w:hAnsi="Courier New" w:cs="Courier New" w:hint="default"/>
      </w:rPr>
    </w:lvl>
    <w:lvl w:ilvl="2" w:tplc="04160005" w:tentative="1">
      <w:start w:val="1"/>
      <w:numFmt w:val="bullet"/>
      <w:lvlText w:val=""/>
      <w:lvlJc w:val="left"/>
      <w:pPr>
        <w:ind w:left="3097" w:hanging="360"/>
      </w:pPr>
      <w:rPr>
        <w:rFonts w:ascii="Wingdings" w:hAnsi="Wingdings" w:hint="default"/>
      </w:rPr>
    </w:lvl>
    <w:lvl w:ilvl="3" w:tplc="04160001" w:tentative="1">
      <w:start w:val="1"/>
      <w:numFmt w:val="bullet"/>
      <w:lvlText w:val=""/>
      <w:lvlJc w:val="left"/>
      <w:pPr>
        <w:ind w:left="3817" w:hanging="360"/>
      </w:pPr>
      <w:rPr>
        <w:rFonts w:ascii="Symbol" w:hAnsi="Symbol" w:hint="default"/>
      </w:rPr>
    </w:lvl>
    <w:lvl w:ilvl="4" w:tplc="04160003" w:tentative="1">
      <w:start w:val="1"/>
      <w:numFmt w:val="bullet"/>
      <w:lvlText w:val="o"/>
      <w:lvlJc w:val="left"/>
      <w:pPr>
        <w:ind w:left="4537" w:hanging="360"/>
      </w:pPr>
      <w:rPr>
        <w:rFonts w:ascii="Courier New" w:hAnsi="Courier New" w:cs="Courier New" w:hint="default"/>
      </w:rPr>
    </w:lvl>
    <w:lvl w:ilvl="5" w:tplc="04160005" w:tentative="1">
      <w:start w:val="1"/>
      <w:numFmt w:val="bullet"/>
      <w:lvlText w:val=""/>
      <w:lvlJc w:val="left"/>
      <w:pPr>
        <w:ind w:left="5257" w:hanging="360"/>
      </w:pPr>
      <w:rPr>
        <w:rFonts w:ascii="Wingdings" w:hAnsi="Wingdings" w:hint="default"/>
      </w:rPr>
    </w:lvl>
    <w:lvl w:ilvl="6" w:tplc="04160001" w:tentative="1">
      <w:start w:val="1"/>
      <w:numFmt w:val="bullet"/>
      <w:lvlText w:val=""/>
      <w:lvlJc w:val="left"/>
      <w:pPr>
        <w:ind w:left="5977" w:hanging="360"/>
      </w:pPr>
      <w:rPr>
        <w:rFonts w:ascii="Symbol" w:hAnsi="Symbol" w:hint="default"/>
      </w:rPr>
    </w:lvl>
    <w:lvl w:ilvl="7" w:tplc="04160003" w:tentative="1">
      <w:start w:val="1"/>
      <w:numFmt w:val="bullet"/>
      <w:lvlText w:val="o"/>
      <w:lvlJc w:val="left"/>
      <w:pPr>
        <w:ind w:left="6697" w:hanging="360"/>
      </w:pPr>
      <w:rPr>
        <w:rFonts w:ascii="Courier New" w:hAnsi="Courier New" w:cs="Courier New" w:hint="default"/>
      </w:rPr>
    </w:lvl>
    <w:lvl w:ilvl="8" w:tplc="04160005" w:tentative="1">
      <w:start w:val="1"/>
      <w:numFmt w:val="bullet"/>
      <w:lvlText w:val=""/>
      <w:lvlJc w:val="left"/>
      <w:pPr>
        <w:ind w:left="7417" w:hanging="360"/>
      </w:pPr>
      <w:rPr>
        <w:rFonts w:ascii="Wingdings" w:hAnsi="Wingdings" w:hint="default"/>
      </w:rPr>
    </w:lvl>
  </w:abstractNum>
  <w:abstractNum w:abstractNumId="17" w15:restartNumberingAfterBreak="0">
    <w:nsid w:val="5DCE7E94"/>
    <w:multiLevelType w:val="hybridMultilevel"/>
    <w:tmpl w:val="97CE5DA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609E4B7B"/>
    <w:multiLevelType w:val="hybridMultilevel"/>
    <w:tmpl w:val="CF30FA4E"/>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19" w15:restartNumberingAfterBreak="0">
    <w:nsid w:val="625C3189"/>
    <w:multiLevelType w:val="hybridMultilevel"/>
    <w:tmpl w:val="208E65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6D9D6E17"/>
    <w:multiLevelType w:val="multilevel"/>
    <w:tmpl w:val="7682B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573BD6"/>
    <w:multiLevelType w:val="hybridMultilevel"/>
    <w:tmpl w:val="8836FC78"/>
    <w:lvl w:ilvl="0" w:tplc="04160001">
      <w:start w:val="1"/>
      <w:numFmt w:val="bullet"/>
      <w:lvlText w:val=""/>
      <w:lvlJc w:val="left"/>
      <w:pPr>
        <w:ind w:left="1657" w:hanging="360"/>
      </w:pPr>
      <w:rPr>
        <w:rFonts w:ascii="Symbol" w:hAnsi="Symbol" w:hint="default"/>
      </w:rPr>
    </w:lvl>
    <w:lvl w:ilvl="1" w:tplc="04160003" w:tentative="1">
      <w:start w:val="1"/>
      <w:numFmt w:val="bullet"/>
      <w:lvlText w:val="o"/>
      <w:lvlJc w:val="left"/>
      <w:pPr>
        <w:ind w:left="2377" w:hanging="360"/>
      </w:pPr>
      <w:rPr>
        <w:rFonts w:ascii="Courier New" w:hAnsi="Courier New" w:cs="Courier New" w:hint="default"/>
      </w:rPr>
    </w:lvl>
    <w:lvl w:ilvl="2" w:tplc="04160005" w:tentative="1">
      <w:start w:val="1"/>
      <w:numFmt w:val="bullet"/>
      <w:lvlText w:val=""/>
      <w:lvlJc w:val="left"/>
      <w:pPr>
        <w:ind w:left="3097" w:hanging="360"/>
      </w:pPr>
      <w:rPr>
        <w:rFonts w:ascii="Wingdings" w:hAnsi="Wingdings" w:hint="default"/>
      </w:rPr>
    </w:lvl>
    <w:lvl w:ilvl="3" w:tplc="04160001" w:tentative="1">
      <w:start w:val="1"/>
      <w:numFmt w:val="bullet"/>
      <w:lvlText w:val=""/>
      <w:lvlJc w:val="left"/>
      <w:pPr>
        <w:ind w:left="3817" w:hanging="360"/>
      </w:pPr>
      <w:rPr>
        <w:rFonts w:ascii="Symbol" w:hAnsi="Symbol" w:hint="default"/>
      </w:rPr>
    </w:lvl>
    <w:lvl w:ilvl="4" w:tplc="04160003" w:tentative="1">
      <w:start w:val="1"/>
      <w:numFmt w:val="bullet"/>
      <w:lvlText w:val="o"/>
      <w:lvlJc w:val="left"/>
      <w:pPr>
        <w:ind w:left="4537" w:hanging="360"/>
      </w:pPr>
      <w:rPr>
        <w:rFonts w:ascii="Courier New" w:hAnsi="Courier New" w:cs="Courier New" w:hint="default"/>
      </w:rPr>
    </w:lvl>
    <w:lvl w:ilvl="5" w:tplc="04160005" w:tentative="1">
      <w:start w:val="1"/>
      <w:numFmt w:val="bullet"/>
      <w:lvlText w:val=""/>
      <w:lvlJc w:val="left"/>
      <w:pPr>
        <w:ind w:left="5257" w:hanging="360"/>
      </w:pPr>
      <w:rPr>
        <w:rFonts w:ascii="Wingdings" w:hAnsi="Wingdings" w:hint="default"/>
      </w:rPr>
    </w:lvl>
    <w:lvl w:ilvl="6" w:tplc="04160001" w:tentative="1">
      <w:start w:val="1"/>
      <w:numFmt w:val="bullet"/>
      <w:lvlText w:val=""/>
      <w:lvlJc w:val="left"/>
      <w:pPr>
        <w:ind w:left="5977" w:hanging="360"/>
      </w:pPr>
      <w:rPr>
        <w:rFonts w:ascii="Symbol" w:hAnsi="Symbol" w:hint="default"/>
      </w:rPr>
    </w:lvl>
    <w:lvl w:ilvl="7" w:tplc="04160003" w:tentative="1">
      <w:start w:val="1"/>
      <w:numFmt w:val="bullet"/>
      <w:lvlText w:val="o"/>
      <w:lvlJc w:val="left"/>
      <w:pPr>
        <w:ind w:left="6697" w:hanging="360"/>
      </w:pPr>
      <w:rPr>
        <w:rFonts w:ascii="Courier New" w:hAnsi="Courier New" w:cs="Courier New" w:hint="default"/>
      </w:rPr>
    </w:lvl>
    <w:lvl w:ilvl="8" w:tplc="04160005" w:tentative="1">
      <w:start w:val="1"/>
      <w:numFmt w:val="bullet"/>
      <w:lvlText w:val=""/>
      <w:lvlJc w:val="left"/>
      <w:pPr>
        <w:ind w:left="7417" w:hanging="360"/>
      </w:pPr>
      <w:rPr>
        <w:rFonts w:ascii="Wingdings" w:hAnsi="Wingdings" w:hint="default"/>
      </w:rPr>
    </w:lvl>
  </w:abstractNum>
  <w:abstractNum w:abstractNumId="22" w15:restartNumberingAfterBreak="0">
    <w:nsid w:val="7A613465"/>
    <w:multiLevelType w:val="hybridMultilevel"/>
    <w:tmpl w:val="A96C3B24"/>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num w:numId="1" w16cid:durableId="1951080508">
    <w:abstractNumId w:val="14"/>
  </w:num>
  <w:num w:numId="2" w16cid:durableId="6639934">
    <w:abstractNumId w:val="0"/>
  </w:num>
  <w:num w:numId="3" w16cid:durableId="1422291302">
    <w:abstractNumId w:val="10"/>
  </w:num>
  <w:num w:numId="4" w16cid:durableId="2097048307">
    <w:abstractNumId w:val="1"/>
  </w:num>
  <w:num w:numId="5" w16cid:durableId="114059142">
    <w:abstractNumId w:val="7"/>
  </w:num>
  <w:num w:numId="6" w16cid:durableId="627979597">
    <w:abstractNumId w:val="9"/>
  </w:num>
  <w:num w:numId="7" w16cid:durableId="1329601285">
    <w:abstractNumId w:val="8"/>
  </w:num>
  <w:num w:numId="8" w16cid:durableId="188221914">
    <w:abstractNumId w:val="11"/>
  </w:num>
  <w:num w:numId="9" w16cid:durableId="342366790">
    <w:abstractNumId w:val="2"/>
  </w:num>
  <w:num w:numId="10" w16cid:durableId="1000161693">
    <w:abstractNumId w:val="5"/>
  </w:num>
  <w:num w:numId="11" w16cid:durableId="542644085">
    <w:abstractNumId w:val="3"/>
  </w:num>
  <w:num w:numId="12" w16cid:durableId="1661078374">
    <w:abstractNumId w:val="14"/>
  </w:num>
  <w:num w:numId="13" w16cid:durableId="819419968">
    <w:abstractNumId w:val="19"/>
  </w:num>
  <w:num w:numId="14" w16cid:durableId="1640836622">
    <w:abstractNumId w:val="22"/>
  </w:num>
  <w:num w:numId="15" w16cid:durableId="1514876765">
    <w:abstractNumId w:val="17"/>
  </w:num>
  <w:num w:numId="16" w16cid:durableId="541480013">
    <w:abstractNumId w:val="18"/>
  </w:num>
  <w:num w:numId="17" w16cid:durableId="21160524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697912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54798539">
    <w:abstractNumId w:val="13"/>
  </w:num>
  <w:num w:numId="20" w16cid:durableId="1614895797">
    <w:abstractNumId w:val="21"/>
  </w:num>
  <w:num w:numId="21" w16cid:durableId="10819486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073754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14067292">
    <w:abstractNumId w:val="15"/>
  </w:num>
  <w:num w:numId="24" w16cid:durableId="1290428948">
    <w:abstractNumId w:val="20"/>
  </w:num>
  <w:num w:numId="25" w16cid:durableId="3223156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68724768">
    <w:abstractNumId w:val="14"/>
  </w:num>
  <w:num w:numId="27" w16cid:durableId="1435519747">
    <w:abstractNumId w:val="12"/>
  </w:num>
  <w:num w:numId="28" w16cid:durableId="2002417493">
    <w:abstractNumId w:val="6"/>
  </w:num>
  <w:num w:numId="29" w16cid:durableId="2018803552">
    <w:abstractNumId w:val="20"/>
  </w:num>
  <w:num w:numId="30" w16cid:durableId="2139106008">
    <w:abstractNumId w:val="16"/>
  </w:num>
  <w:num w:numId="31" w16cid:durableId="375354138">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pt-BR"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349"/>
    <w:rsid w:val="000029BD"/>
    <w:rsid w:val="00004136"/>
    <w:rsid w:val="00004328"/>
    <w:rsid w:val="0000439B"/>
    <w:rsid w:val="00005570"/>
    <w:rsid w:val="000056C8"/>
    <w:rsid w:val="000059AE"/>
    <w:rsid w:val="0000623B"/>
    <w:rsid w:val="00010227"/>
    <w:rsid w:val="00010974"/>
    <w:rsid w:val="0001279C"/>
    <w:rsid w:val="00012BF2"/>
    <w:rsid w:val="000131F2"/>
    <w:rsid w:val="000138DB"/>
    <w:rsid w:val="00014495"/>
    <w:rsid w:val="00015801"/>
    <w:rsid w:val="0002195E"/>
    <w:rsid w:val="00021A3D"/>
    <w:rsid w:val="00022FFE"/>
    <w:rsid w:val="0002364C"/>
    <w:rsid w:val="00024545"/>
    <w:rsid w:val="00025B91"/>
    <w:rsid w:val="0002779D"/>
    <w:rsid w:val="000302F8"/>
    <w:rsid w:val="00030422"/>
    <w:rsid w:val="000309C6"/>
    <w:rsid w:val="0003359A"/>
    <w:rsid w:val="000335CE"/>
    <w:rsid w:val="0003425C"/>
    <w:rsid w:val="00035E0D"/>
    <w:rsid w:val="00037968"/>
    <w:rsid w:val="000401F4"/>
    <w:rsid w:val="00040268"/>
    <w:rsid w:val="00040FE3"/>
    <w:rsid w:val="00041824"/>
    <w:rsid w:val="000428D0"/>
    <w:rsid w:val="00042909"/>
    <w:rsid w:val="000429EB"/>
    <w:rsid w:val="000438A9"/>
    <w:rsid w:val="00043E51"/>
    <w:rsid w:val="00044B4F"/>
    <w:rsid w:val="00044BC5"/>
    <w:rsid w:val="000456BC"/>
    <w:rsid w:val="000463CF"/>
    <w:rsid w:val="00046F75"/>
    <w:rsid w:val="00047AA6"/>
    <w:rsid w:val="00047DAC"/>
    <w:rsid w:val="0005108A"/>
    <w:rsid w:val="000520D7"/>
    <w:rsid w:val="00052FD3"/>
    <w:rsid w:val="000530D2"/>
    <w:rsid w:val="000541C8"/>
    <w:rsid w:val="000546C6"/>
    <w:rsid w:val="00054F12"/>
    <w:rsid w:val="00055030"/>
    <w:rsid w:val="000558E3"/>
    <w:rsid w:val="00056453"/>
    <w:rsid w:val="00061441"/>
    <w:rsid w:val="00062F39"/>
    <w:rsid w:val="00063B52"/>
    <w:rsid w:val="00064900"/>
    <w:rsid w:val="000649BD"/>
    <w:rsid w:val="0006563D"/>
    <w:rsid w:val="00066F9A"/>
    <w:rsid w:val="0006715D"/>
    <w:rsid w:val="0006717F"/>
    <w:rsid w:val="00071012"/>
    <w:rsid w:val="0007151E"/>
    <w:rsid w:val="00071C99"/>
    <w:rsid w:val="00071F50"/>
    <w:rsid w:val="00073ADE"/>
    <w:rsid w:val="000753FD"/>
    <w:rsid w:val="00075AFC"/>
    <w:rsid w:val="000760D6"/>
    <w:rsid w:val="00076E21"/>
    <w:rsid w:val="000772D3"/>
    <w:rsid w:val="00080EA0"/>
    <w:rsid w:val="000815B5"/>
    <w:rsid w:val="00082D9C"/>
    <w:rsid w:val="000838B4"/>
    <w:rsid w:val="00083BCA"/>
    <w:rsid w:val="00083EB8"/>
    <w:rsid w:val="000845F7"/>
    <w:rsid w:val="00084AF7"/>
    <w:rsid w:val="00085129"/>
    <w:rsid w:val="00085F59"/>
    <w:rsid w:val="00086602"/>
    <w:rsid w:val="000867D9"/>
    <w:rsid w:val="00087B3F"/>
    <w:rsid w:val="0009094B"/>
    <w:rsid w:val="00090B7F"/>
    <w:rsid w:val="0009485D"/>
    <w:rsid w:val="00094A43"/>
    <w:rsid w:val="00095D28"/>
    <w:rsid w:val="00096175"/>
    <w:rsid w:val="00096255"/>
    <w:rsid w:val="000A02EF"/>
    <w:rsid w:val="000A03D6"/>
    <w:rsid w:val="000A05B8"/>
    <w:rsid w:val="000A0A80"/>
    <w:rsid w:val="000A1B7B"/>
    <w:rsid w:val="000A28EA"/>
    <w:rsid w:val="000A3460"/>
    <w:rsid w:val="000A39A8"/>
    <w:rsid w:val="000A72C8"/>
    <w:rsid w:val="000A7A3F"/>
    <w:rsid w:val="000B0860"/>
    <w:rsid w:val="000B0C7A"/>
    <w:rsid w:val="000B100F"/>
    <w:rsid w:val="000B1044"/>
    <w:rsid w:val="000B173F"/>
    <w:rsid w:val="000B49FC"/>
    <w:rsid w:val="000B69C3"/>
    <w:rsid w:val="000C1E76"/>
    <w:rsid w:val="000C2534"/>
    <w:rsid w:val="000C3618"/>
    <w:rsid w:val="000C3A8A"/>
    <w:rsid w:val="000C3DD2"/>
    <w:rsid w:val="000C41A3"/>
    <w:rsid w:val="000C47AB"/>
    <w:rsid w:val="000C75D7"/>
    <w:rsid w:val="000D018B"/>
    <w:rsid w:val="000D0A8E"/>
    <w:rsid w:val="000D25EF"/>
    <w:rsid w:val="000D26E7"/>
    <w:rsid w:val="000D470C"/>
    <w:rsid w:val="000D509E"/>
    <w:rsid w:val="000D6020"/>
    <w:rsid w:val="000D6EB7"/>
    <w:rsid w:val="000D7289"/>
    <w:rsid w:val="000D7F7B"/>
    <w:rsid w:val="000E1110"/>
    <w:rsid w:val="000E123A"/>
    <w:rsid w:val="000E1947"/>
    <w:rsid w:val="000E1F01"/>
    <w:rsid w:val="000E2497"/>
    <w:rsid w:val="000E3014"/>
    <w:rsid w:val="000E3AA3"/>
    <w:rsid w:val="000E3B10"/>
    <w:rsid w:val="000E3D5F"/>
    <w:rsid w:val="000E5A02"/>
    <w:rsid w:val="000E5F1A"/>
    <w:rsid w:val="000F08E5"/>
    <w:rsid w:val="000F09B6"/>
    <w:rsid w:val="000F16FC"/>
    <w:rsid w:val="000F17F4"/>
    <w:rsid w:val="000F1D62"/>
    <w:rsid w:val="000F3DA7"/>
    <w:rsid w:val="000F401E"/>
    <w:rsid w:val="000F41F5"/>
    <w:rsid w:val="000F424F"/>
    <w:rsid w:val="000F4AC1"/>
    <w:rsid w:val="000F584C"/>
    <w:rsid w:val="000F6DB0"/>
    <w:rsid w:val="0010035B"/>
    <w:rsid w:val="00101CF4"/>
    <w:rsid w:val="00103AC5"/>
    <w:rsid w:val="00106902"/>
    <w:rsid w:val="001118D1"/>
    <w:rsid w:val="00112225"/>
    <w:rsid w:val="00112D70"/>
    <w:rsid w:val="00112E46"/>
    <w:rsid w:val="00114706"/>
    <w:rsid w:val="00115AB5"/>
    <w:rsid w:val="0011741E"/>
    <w:rsid w:val="00117886"/>
    <w:rsid w:val="0012056F"/>
    <w:rsid w:val="00121D5A"/>
    <w:rsid w:val="00122156"/>
    <w:rsid w:val="001226AD"/>
    <w:rsid w:val="0012308A"/>
    <w:rsid w:val="0012324F"/>
    <w:rsid w:val="00123CCC"/>
    <w:rsid w:val="00124A01"/>
    <w:rsid w:val="00124C95"/>
    <w:rsid w:val="0012690C"/>
    <w:rsid w:val="00126DEC"/>
    <w:rsid w:val="0012778B"/>
    <w:rsid w:val="00130A6C"/>
    <w:rsid w:val="00130B11"/>
    <w:rsid w:val="00130D07"/>
    <w:rsid w:val="00132025"/>
    <w:rsid w:val="0013381F"/>
    <w:rsid w:val="00134325"/>
    <w:rsid w:val="00135890"/>
    <w:rsid w:val="001370F4"/>
    <w:rsid w:val="001405E6"/>
    <w:rsid w:val="00141E21"/>
    <w:rsid w:val="001423DA"/>
    <w:rsid w:val="00142AF2"/>
    <w:rsid w:val="00143F6C"/>
    <w:rsid w:val="00143FCB"/>
    <w:rsid w:val="0014573A"/>
    <w:rsid w:val="00145B15"/>
    <w:rsid w:val="00146A98"/>
    <w:rsid w:val="00146BEB"/>
    <w:rsid w:val="0014734C"/>
    <w:rsid w:val="00151BC3"/>
    <w:rsid w:val="00151C13"/>
    <w:rsid w:val="00151D76"/>
    <w:rsid w:val="001534AC"/>
    <w:rsid w:val="00153C4D"/>
    <w:rsid w:val="001542D9"/>
    <w:rsid w:val="00154575"/>
    <w:rsid w:val="00154CF3"/>
    <w:rsid w:val="00155854"/>
    <w:rsid w:val="0016008A"/>
    <w:rsid w:val="001624E1"/>
    <w:rsid w:val="00162DAA"/>
    <w:rsid w:val="0016364F"/>
    <w:rsid w:val="00163801"/>
    <w:rsid w:val="00164505"/>
    <w:rsid w:val="00164C2D"/>
    <w:rsid w:val="00164D03"/>
    <w:rsid w:val="00167B26"/>
    <w:rsid w:val="00170225"/>
    <w:rsid w:val="00170385"/>
    <w:rsid w:val="00171196"/>
    <w:rsid w:val="001714E4"/>
    <w:rsid w:val="00171C24"/>
    <w:rsid w:val="00171E41"/>
    <w:rsid w:val="001726FA"/>
    <w:rsid w:val="001747E2"/>
    <w:rsid w:val="00174817"/>
    <w:rsid w:val="00175839"/>
    <w:rsid w:val="00175F33"/>
    <w:rsid w:val="00177074"/>
    <w:rsid w:val="0018008E"/>
    <w:rsid w:val="00182DA8"/>
    <w:rsid w:val="00183F44"/>
    <w:rsid w:val="00187270"/>
    <w:rsid w:val="001877BD"/>
    <w:rsid w:val="001905B8"/>
    <w:rsid w:val="0019198D"/>
    <w:rsid w:val="001923D0"/>
    <w:rsid w:val="0019284F"/>
    <w:rsid w:val="0019312F"/>
    <w:rsid w:val="00195AE0"/>
    <w:rsid w:val="00195C3B"/>
    <w:rsid w:val="00196512"/>
    <w:rsid w:val="001967CA"/>
    <w:rsid w:val="00196ED9"/>
    <w:rsid w:val="00197AE7"/>
    <w:rsid w:val="001A04FE"/>
    <w:rsid w:val="001A0A5D"/>
    <w:rsid w:val="001A140D"/>
    <w:rsid w:val="001A20B7"/>
    <w:rsid w:val="001A214E"/>
    <w:rsid w:val="001A278D"/>
    <w:rsid w:val="001A4AE1"/>
    <w:rsid w:val="001A64A0"/>
    <w:rsid w:val="001B0312"/>
    <w:rsid w:val="001B0812"/>
    <w:rsid w:val="001B0A3D"/>
    <w:rsid w:val="001B1FE5"/>
    <w:rsid w:val="001B30A8"/>
    <w:rsid w:val="001B4623"/>
    <w:rsid w:val="001B4B45"/>
    <w:rsid w:val="001B52EE"/>
    <w:rsid w:val="001B5426"/>
    <w:rsid w:val="001C02A6"/>
    <w:rsid w:val="001C1785"/>
    <w:rsid w:val="001C1C18"/>
    <w:rsid w:val="001C412B"/>
    <w:rsid w:val="001C4305"/>
    <w:rsid w:val="001C52B9"/>
    <w:rsid w:val="001C6133"/>
    <w:rsid w:val="001C66F6"/>
    <w:rsid w:val="001C6A26"/>
    <w:rsid w:val="001C6C34"/>
    <w:rsid w:val="001C6E94"/>
    <w:rsid w:val="001D0E48"/>
    <w:rsid w:val="001D173A"/>
    <w:rsid w:val="001D2253"/>
    <w:rsid w:val="001D23C8"/>
    <w:rsid w:val="001D27E8"/>
    <w:rsid w:val="001D35C3"/>
    <w:rsid w:val="001D3789"/>
    <w:rsid w:val="001D45BF"/>
    <w:rsid w:val="001D4C70"/>
    <w:rsid w:val="001D51F0"/>
    <w:rsid w:val="001D5E6B"/>
    <w:rsid w:val="001D6159"/>
    <w:rsid w:val="001D72C9"/>
    <w:rsid w:val="001D7F3F"/>
    <w:rsid w:val="001E0029"/>
    <w:rsid w:val="001E03D2"/>
    <w:rsid w:val="001E2E24"/>
    <w:rsid w:val="001E3CB7"/>
    <w:rsid w:val="001E468E"/>
    <w:rsid w:val="001E46A1"/>
    <w:rsid w:val="001E5076"/>
    <w:rsid w:val="001E669A"/>
    <w:rsid w:val="001E730A"/>
    <w:rsid w:val="001F0237"/>
    <w:rsid w:val="001F26E5"/>
    <w:rsid w:val="001F46B1"/>
    <w:rsid w:val="001F61DA"/>
    <w:rsid w:val="001F6504"/>
    <w:rsid w:val="001F6AA9"/>
    <w:rsid w:val="0020008D"/>
    <w:rsid w:val="00203061"/>
    <w:rsid w:val="00203082"/>
    <w:rsid w:val="0020312A"/>
    <w:rsid w:val="00203793"/>
    <w:rsid w:val="002039F2"/>
    <w:rsid w:val="00205680"/>
    <w:rsid w:val="00207032"/>
    <w:rsid w:val="00211994"/>
    <w:rsid w:val="0021205F"/>
    <w:rsid w:val="00212204"/>
    <w:rsid w:val="0021295E"/>
    <w:rsid w:val="00212C43"/>
    <w:rsid w:val="0021365A"/>
    <w:rsid w:val="002137E9"/>
    <w:rsid w:val="0021387E"/>
    <w:rsid w:val="00214C94"/>
    <w:rsid w:val="00216AC6"/>
    <w:rsid w:val="00217E1B"/>
    <w:rsid w:val="00220321"/>
    <w:rsid w:val="00220A43"/>
    <w:rsid w:val="00220DCA"/>
    <w:rsid w:val="00221B71"/>
    <w:rsid w:val="00221E04"/>
    <w:rsid w:val="00221FEA"/>
    <w:rsid w:val="00226BB2"/>
    <w:rsid w:val="00227770"/>
    <w:rsid w:val="002311DE"/>
    <w:rsid w:val="002317EE"/>
    <w:rsid w:val="0023552C"/>
    <w:rsid w:val="00235C37"/>
    <w:rsid w:val="00235E52"/>
    <w:rsid w:val="00235ED0"/>
    <w:rsid w:val="002365DC"/>
    <w:rsid w:val="00236727"/>
    <w:rsid w:val="0024034B"/>
    <w:rsid w:val="0024037A"/>
    <w:rsid w:val="00240BD6"/>
    <w:rsid w:val="002416C1"/>
    <w:rsid w:val="0024262A"/>
    <w:rsid w:val="002458E2"/>
    <w:rsid w:val="00246AFD"/>
    <w:rsid w:val="00247958"/>
    <w:rsid w:val="00250F96"/>
    <w:rsid w:val="00251CA3"/>
    <w:rsid w:val="00252BCE"/>
    <w:rsid w:val="002532AD"/>
    <w:rsid w:val="00253E0C"/>
    <w:rsid w:val="00253FC5"/>
    <w:rsid w:val="00254718"/>
    <w:rsid w:val="002573B6"/>
    <w:rsid w:val="0025777D"/>
    <w:rsid w:val="0026126C"/>
    <w:rsid w:val="0026133E"/>
    <w:rsid w:val="0026155C"/>
    <w:rsid w:val="0026350A"/>
    <w:rsid w:val="00263B7F"/>
    <w:rsid w:val="00264864"/>
    <w:rsid w:val="002649DC"/>
    <w:rsid w:val="00264A30"/>
    <w:rsid w:val="0026561B"/>
    <w:rsid w:val="00265A8C"/>
    <w:rsid w:val="00266365"/>
    <w:rsid w:val="002665A5"/>
    <w:rsid w:val="00266E9C"/>
    <w:rsid w:val="00267327"/>
    <w:rsid w:val="0026758F"/>
    <w:rsid w:val="0026768E"/>
    <w:rsid w:val="00270088"/>
    <w:rsid w:val="00273A57"/>
    <w:rsid w:val="00274068"/>
    <w:rsid w:val="00274806"/>
    <w:rsid w:val="0027547C"/>
    <w:rsid w:val="00275947"/>
    <w:rsid w:val="002760C2"/>
    <w:rsid w:val="00276ADB"/>
    <w:rsid w:val="00276BEC"/>
    <w:rsid w:val="0027747A"/>
    <w:rsid w:val="00277A5A"/>
    <w:rsid w:val="00277FB5"/>
    <w:rsid w:val="0028038A"/>
    <w:rsid w:val="00280865"/>
    <w:rsid w:val="002833B3"/>
    <w:rsid w:val="00284D2B"/>
    <w:rsid w:val="00290579"/>
    <w:rsid w:val="002926C2"/>
    <w:rsid w:val="00294A1C"/>
    <w:rsid w:val="00295EAE"/>
    <w:rsid w:val="00296D10"/>
    <w:rsid w:val="00296D1B"/>
    <w:rsid w:val="002975E0"/>
    <w:rsid w:val="00297A6E"/>
    <w:rsid w:val="002A345C"/>
    <w:rsid w:val="002A3720"/>
    <w:rsid w:val="002A460C"/>
    <w:rsid w:val="002A523D"/>
    <w:rsid w:val="002A6219"/>
    <w:rsid w:val="002A6333"/>
    <w:rsid w:val="002B00B2"/>
    <w:rsid w:val="002B00C6"/>
    <w:rsid w:val="002B264B"/>
    <w:rsid w:val="002B3F78"/>
    <w:rsid w:val="002B46BF"/>
    <w:rsid w:val="002B4DFD"/>
    <w:rsid w:val="002B5E5B"/>
    <w:rsid w:val="002B6F3B"/>
    <w:rsid w:val="002B764E"/>
    <w:rsid w:val="002B7F68"/>
    <w:rsid w:val="002C0039"/>
    <w:rsid w:val="002C01FB"/>
    <w:rsid w:val="002C039A"/>
    <w:rsid w:val="002C11DF"/>
    <w:rsid w:val="002C2223"/>
    <w:rsid w:val="002C2556"/>
    <w:rsid w:val="002C3017"/>
    <w:rsid w:val="002D0E1D"/>
    <w:rsid w:val="002D1554"/>
    <w:rsid w:val="002D1EF1"/>
    <w:rsid w:val="002D224A"/>
    <w:rsid w:val="002D31FE"/>
    <w:rsid w:val="002D561D"/>
    <w:rsid w:val="002D6BAA"/>
    <w:rsid w:val="002D6F76"/>
    <w:rsid w:val="002D77C2"/>
    <w:rsid w:val="002E070E"/>
    <w:rsid w:val="002E185C"/>
    <w:rsid w:val="002E2EB3"/>
    <w:rsid w:val="002E33EA"/>
    <w:rsid w:val="002E385A"/>
    <w:rsid w:val="002E3CEA"/>
    <w:rsid w:val="002E414C"/>
    <w:rsid w:val="002E43DB"/>
    <w:rsid w:val="002E483E"/>
    <w:rsid w:val="002E53BE"/>
    <w:rsid w:val="002E58A3"/>
    <w:rsid w:val="002E6A15"/>
    <w:rsid w:val="002E72D3"/>
    <w:rsid w:val="002F0FA0"/>
    <w:rsid w:val="002F125A"/>
    <w:rsid w:val="002F2198"/>
    <w:rsid w:val="002F250C"/>
    <w:rsid w:val="002F4AB3"/>
    <w:rsid w:val="002F5B80"/>
    <w:rsid w:val="002F7AAC"/>
    <w:rsid w:val="003011A3"/>
    <w:rsid w:val="00303B78"/>
    <w:rsid w:val="003042BC"/>
    <w:rsid w:val="0030553D"/>
    <w:rsid w:val="00306D4F"/>
    <w:rsid w:val="00307DB9"/>
    <w:rsid w:val="003111E2"/>
    <w:rsid w:val="003137F9"/>
    <w:rsid w:val="003149FF"/>
    <w:rsid w:val="003163FB"/>
    <w:rsid w:val="0032012C"/>
    <w:rsid w:val="00320BEA"/>
    <w:rsid w:val="00320D55"/>
    <w:rsid w:val="00320F4E"/>
    <w:rsid w:val="00321574"/>
    <w:rsid w:val="00321B10"/>
    <w:rsid w:val="00321F2D"/>
    <w:rsid w:val="00323576"/>
    <w:rsid w:val="0032381E"/>
    <w:rsid w:val="00323901"/>
    <w:rsid w:val="003247A2"/>
    <w:rsid w:val="00324BD3"/>
    <w:rsid w:val="003254F8"/>
    <w:rsid w:val="003258C3"/>
    <w:rsid w:val="00325A7A"/>
    <w:rsid w:val="00327C0A"/>
    <w:rsid w:val="00331519"/>
    <w:rsid w:val="0033236B"/>
    <w:rsid w:val="003324B2"/>
    <w:rsid w:val="00334190"/>
    <w:rsid w:val="0033472F"/>
    <w:rsid w:val="00334975"/>
    <w:rsid w:val="00334EC2"/>
    <w:rsid w:val="00336D8D"/>
    <w:rsid w:val="00337B6C"/>
    <w:rsid w:val="00340C90"/>
    <w:rsid w:val="00340E9D"/>
    <w:rsid w:val="003427EB"/>
    <w:rsid w:val="00342F66"/>
    <w:rsid w:val="0034339E"/>
    <w:rsid w:val="003443B8"/>
    <w:rsid w:val="00344DAC"/>
    <w:rsid w:val="00346186"/>
    <w:rsid w:val="00346340"/>
    <w:rsid w:val="00347F63"/>
    <w:rsid w:val="003512C0"/>
    <w:rsid w:val="0035194F"/>
    <w:rsid w:val="003519C1"/>
    <w:rsid w:val="003539C5"/>
    <w:rsid w:val="0035413E"/>
    <w:rsid w:val="00354415"/>
    <w:rsid w:val="003545FE"/>
    <w:rsid w:val="00354C24"/>
    <w:rsid w:val="00355894"/>
    <w:rsid w:val="00356D3B"/>
    <w:rsid w:val="00357150"/>
    <w:rsid w:val="00357F32"/>
    <w:rsid w:val="003605F3"/>
    <w:rsid w:val="00360714"/>
    <w:rsid w:val="00362795"/>
    <w:rsid w:val="0036320D"/>
    <w:rsid w:val="003633F5"/>
    <w:rsid w:val="003638A0"/>
    <w:rsid w:val="00365D4E"/>
    <w:rsid w:val="00366448"/>
    <w:rsid w:val="00371323"/>
    <w:rsid w:val="003718B3"/>
    <w:rsid w:val="00371EC8"/>
    <w:rsid w:val="00372224"/>
    <w:rsid w:val="00372384"/>
    <w:rsid w:val="00372E8D"/>
    <w:rsid w:val="00373A0C"/>
    <w:rsid w:val="00375061"/>
    <w:rsid w:val="003756C2"/>
    <w:rsid w:val="0037778D"/>
    <w:rsid w:val="00381FD9"/>
    <w:rsid w:val="0038450F"/>
    <w:rsid w:val="00384FE4"/>
    <w:rsid w:val="00385F3D"/>
    <w:rsid w:val="0038640B"/>
    <w:rsid w:val="003879D3"/>
    <w:rsid w:val="00387BE3"/>
    <w:rsid w:val="00390C6F"/>
    <w:rsid w:val="00390CF4"/>
    <w:rsid w:val="00390E87"/>
    <w:rsid w:val="00391266"/>
    <w:rsid w:val="00391C0A"/>
    <w:rsid w:val="00391E46"/>
    <w:rsid w:val="00392142"/>
    <w:rsid w:val="00392308"/>
    <w:rsid w:val="00393514"/>
    <w:rsid w:val="0039399A"/>
    <w:rsid w:val="00394DAD"/>
    <w:rsid w:val="003956CF"/>
    <w:rsid w:val="003967BC"/>
    <w:rsid w:val="003968D4"/>
    <w:rsid w:val="00396E29"/>
    <w:rsid w:val="00397116"/>
    <w:rsid w:val="0039743C"/>
    <w:rsid w:val="00397742"/>
    <w:rsid w:val="003A1072"/>
    <w:rsid w:val="003A1A83"/>
    <w:rsid w:val="003A21BF"/>
    <w:rsid w:val="003A3073"/>
    <w:rsid w:val="003A5D7F"/>
    <w:rsid w:val="003B01A7"/>
    <w:rsid w:val="003B2072"/>
    <w:rsid w:val="003B3BDD"/>
    <w:rsid w:val="003B3C98"/>
    <w:rsid w:val="003B3CA5"/>
    <w:rsid w:val="003B471A"/>
    <w:rsid w:val="003B49D9"/>
    <w:rsid w:val="003B4C7F"/>
    <w:rsid w:val="003B6205"/>
    <w:rsid w:val="003B6B87"/>
    <w:rsid w:val="003B6E1A"/>
    <w:rsid w:val="003C4007"/>
    <w:rsid w:val="003C4547"/>
    <w:rsid w:val="003C6765"/>
    <w:rsid w:val="003C7788"/>
    <w:rsid w:val="003D1125"/>
    <w:rsid w:val="003D1652"/>
    <w:rsid w:val="003D3CE5"/>
    <w:rsid w:val="003D41A6"/>
    <w:rsid w:val="003D531D"/>
    <w:rsid w:val="003D6350"/>
    <w:rsid w:val="003D77B1"/>
    <w:rsid w:val="003E13D3"/>
    <w:rsid w:val="003E1EB8"/>
    <w:rsid w:val="003E2276"/>
    <w:rsid w:val="003E4E7D"/>
    <w:rsid w:val="003E5011"/>
    <w:rsid w:val="003E5579"/>
    <w:rsid w:val="003E6589"/>
    <w:rsid w:val="003E6E3F"/>
    <w:rsid w:val="003E70E2"/>
    <w:rsid w:val="003F01D0"/>
    <w:rsid w:val="003F1389"/>
    <w:rsid w:val="003F1E91"/>
    <w:rsid w:val="003F27AA"/>
    <w:rsid w:val="003F3151"/>
    <w:rsid w:val="003F4FB5"/>
    <w:rsid w:val="003F5050"/>
    <w:rsid w:val="003F6799"/>
    <w:rsid w:val="003F6CFF"/>
    <w:rsid w:val="003F7707"/>
    <w:rsid w:val="003F7BAB"/>
    <w:rsid w:val="00400C4B"/>
    <w:rsid w:val="00401520"/>
    <w:rsid w:val="00401A25"/>
    <w:rsid w:val="004026D7"/>
    <w:rsid w:val="00406128"/>
    <w:rsid w:val="00406B0C"/>
    <w:rsid w:val="004101CC"/>
    <w:rsid w:val="00410850"/>
    <w:rsid w:val="00411BDA"/>
    <w:rsid w:val="004124D7"/>
    <w:rsid w:val="004128A9"/>
    <w:rsid w:val="00412D89"/>
    <w:rsid w:val="0041509A"/>
    <w:rsid w:val="00415AA0"/>
    <w:rsid w:val="004210AD"/>
    <w:rsid w:val="0042193C"/>
    <w:rsid w:val="004221A3"/>
    <w:rsid w:val="00422ECF"/>
    <w:rsid w:val="00424A0D"/>
    <w:rsid w:val="004250B9"/>
    <w:rsid w:val="00425222"/>
    <w:rsid w:val="0042655C"/>
    <w:rsid w:val="004276F3"/>
    <w:rsid w:val="00427868"/>
    <w:rsid w:val="00430177"/>
    <w:rsid w:val="0043268E"/>
    <w:rsid w:val="00432FC3"/>
    <w:rsid w:val="004342B6"/>
    <w:rsid w:val="004352A8"/>
    <w:rsid w:val="00437759"/>
    <w:rsid w:val="004432FE"/>
    <w:rsid w:val="00443D8C"/>
    <w:rsid w:val="00444D07"/>
    <w:rsid w:val="0044509D"/>
    <w:rsid w:val="004467AB"/>
    <w:rsid w:val="00446912"/>
    <w:rsid w:val="0044780A"/>
    <w:rsid w:val="00447A2C"/>
    <w:rsid w:val="004507E8"/>
    <w:rsid w:val="00450CB2"/>
    <w:rsid w:val="004525BC"/>
    <w:rsid w:val="0045352A"/>
    <w:rsid w:val="00454AE1"/>
    <w:rsid w:val="00456922"/>
    <w:rsid w:val="00456FEB"/>
    <w:rsid w:val="004604E4"/>
    <w:rsid w:val="0046139C"/>
    <w:rsid w:val="0046298C"/>
    <w:rsid w:val="00462DAE"/>
    <w:rsid w:val="0046546F"/>
    <w:rsid w:val="004666B7"/>
    <w:rsid w:val="00467101"/>
    <w:rsid w:val="00470B61"/>
    <w:rsid w:val="00470ED3"/>
    <w:rsid w:val="004715FA"/>
    <w:rsid w:val="00471E93"/>
    <w:rsid w:val="00472722"/>
    <w:rsid w:val="00472E65"/>
    <w:rsid w:val="0047318B"/>
    <w:rsid w:val="004732E6"/>
    <w:rsid w:val="00474ED2"/>
    <w:rsid w:val="00476263"/>
    <w:rsid w:val="00480620"/>
    <w:rsid w:val="00480635"/>
    <w:rsid w:val="0048093D"/>
    <w:rsid w:val="00480C60"/>
    <w:rsid w:val="00482A0A"/>
    <w:rsid w:val="00482DD4"/>
    <w:rsid w:val="00482FC8"/>
    <w:rsid w:val="004849CF"/>
    <w:rsid w:val="00486303"/>
    <w:rsid w:val="00487837"/>
    <w:rsid w:val="00492BC7"/>
    <w:rsid w:val="0049337D"/>
    <w:rsid w:val="0049398A"/>
    <w:rsid w:val="00494861"/>
    <w:rsid w:val="00495D25"/>
    <w:rsid w:val="00496917"/>
    <w:rsid w:val="00496C4D"/>
    <w:rsid w:val="00496EB2"/>
    <w:rsid w:val="0049793C"/>
    <w:rsid w:val="004A0B34"/>
    <w:rsid w:val="004A1646"/>
    <w:rsid w:val="004A1A3B"/>
    <w:rsid w:val="004A2092"/>
    <w:rsid w:val="004A20F5"/>
    <w:rsid w:val="004A2123"/>
    <w:rsid w:val="004A33ED"/>
    <w:rsid w:val="004A3882"/>
    <w:rsid w:val="004A4D62"/>
    <w:rsid w:val="004A757D"/>
    <w:rsid w:val="004A7CB1"/>
    <w:rsid w:val="004B1307"/>
    <w:rsid w:val="004B28CA"/>
    <w:rsid w:val="004B3727"/>
    <w:rsid w:val="004B42F9"/>
    <w:rsid w:val="004B474F"/>
    <w:rsid w:val="004B53C0"/>
    <w:rsid w:val="004B7EC9"/>
    <w:rsid w:val="004C0D2C"/>
    <w:rsid w:val="004C1336"/>
    <w:rsid w:val="004C2034"/>
    <w:rsid w:val="004C5082"/>
    <w:rsid w:val="004C5091"/>
    <w:rsid w:val="004C5B1C"/>
    <w:rsid w:val="004C6C3E"/>
    <w:rsid w:val="004D2184"/>
    <w:rsid w:val="004D2941"/>
    <w:rsid w:val="004D4216"/>
    <w:rsid w:val="004D4A40"/>
    <w:rsid w:val="004D5946"/>
    <w:rsid w:val="004D6048"/>
    <w:rsid w:val="004D6890"/>
    <w:rsid w:val="004D6C6C"/>
    <w:rsid w:val="004E0004"/>
    <w:rsid w:val="004E1790"/>
    <w:rsid w:val="004E3B5B"/>
    <w:rsid w:val="004E4483"/>
    <w:rsid w:val="004E459A"/>
    <w:rsid w:val="004E4EB6"/>
    <w:rsid w:val="004E4EDE"/>
    <w:rsid w:val="004E5403"/>
    <w:rsid w:val="004E5410"/>
    <w:rsid w:val="004E67AC"/>
    <w:rsid w:val="004E7376"/>
    <w:rsid w:val="004E7C08"/>
    <w:rsid w:val="004F0679"/>
    <w:rsid w:val="004F250B"/>
    <w:rsid w:val="004F3E72"/>
    <w:rsid w:val="004F4BCC"/>
    <w:rsid w:val="004F652B"/>
    <w:rsid w:val="004F7E8C"/>
    <w:rsid w:val="004F7F2A"/>
    <w:rsid w:val="00502680"/>
    <w:rsid w:val="0050385F"/>
    <w:rsid w:val="005048A9"/>
    <w:rsid w:val="00505D40"/>
    <w:rsid w:val="00505F35"/>
    <w:rsid w:val="00506BB0"/>
    <w:rsid w:val="00506F29"/>
    <w:rsid w:val="00510DF7"/>
    <w:rsid w:val="00510F57"/>
    <w:rsid w:val="00511254"/>
    <w:rsid w:val="00511E26"/>
    <w:rsid w:val="00515506"/>
    <w:rsid w:val="00516E60"/>
    <w:rsid w:val="005207C1"/>
    <w:rsid w:val="00520DE8"/>
    <w:rsid w:val="0052290C"/>
    <w:rsid w:val="00522CBD"/>
    <w:rsid w:val="00523521"/>
    <w:rsid w:val="0052390A"/>
    <w:rsid w:val="00523D0F"/>
    <w:rsid w:val="0052448B"/>
    <w:rsid w:val="00527F8E"/>
    <w:rsid w:val="005312BC"/>
    <w:rsid w:val="005315BC"/>
    <w:rsid w:val="0053190F"/>
    <w:rsid w:val="00531BFC"/>
    <w:rsid w:val="00532071"/>
    <w:rsid w:val="005320E3"/>
    <w:rsid w:val="005328AC"/>
    <w:rsid w:val="00532ADF"/>
    <w:rsid w:val="005341D4"/>
    <w:rsid w:val="00535683"/>
    <w:rsid w:val="00536943"/>
    <w:rsid w:val="00536C83"/>
    <w:rsid w:val="00537DE1"/>
    <w:rsid w:val="00542010"/>
    <w:rsid w:val="00542255"/>
    <w:rsid w:val="0054245C"/>
    <w:rsid w:val="0054288F"/>
    <w:rsid w:val="00544FEF"/>
    <w:rsid w:val="005466EB"/>
    <w:rsid w:val="005469EF"/>
    <w:rsid w:val="00546A2D"/>
    <w:rsid w:val="00546DC6"/>
    <w:rsid w:val="005471CE"/>
    <w:rsid w:val="00547512"/>
    <w:rsid w:val="005476DB"/>
    <w:rsid w:val="005503B9"/>
    <w:rsid w:val="005505C6"/>
    <w:rsid w:val="005514BF"/>
    <w:rsid w:val="005527B6"/>
    <w:rsid w:val="00552A23"/>
    <w:rsid w:val="00552B97"/>
    <w:rsid w:val="005532F6"/>
    <w:rsid w:val="0055471D"/>
    <w:rsid w:val="0055509F"/>
    <w:rsid w:val="00555576"/>
    <w:rsid w:val="00556420"/>
    <w:rsid w:val="005578F0"/>
    <w:rsid w:val="0056066B"/>
    <w:rsid w:val="00561673"/>
    <w:rsid w:val="00561C1C"/>
    <w:rsid w:val="00562C6B"/>
    <w:rsid w:val="00562DC5"/>
    <w:rsid w:val="00563205"/>
    <w:rsid w:val="005651C7"/>
    <w:rsid w:val="00565732"/>
    <w:rsid w:val="005659DA"/>
    <w:rsid w:val="00566134"/>
    <w:rsid w:val="005662EC"/>
    <w:rsid w:val="00573536"/>
    <w:rsid w:val="00573785"/>
    <w:rsid w:val="00573B7E"/>
    <w:rsid w:val="00576194"/>
    <w:rsid w:val="0057642F"/>
    <w:rsid w:val="00576F5A"/>
    <w:rsid w:val="0057708C"/>
    <w:rsid w:val="0057746A"/>
    <w:rsid w:val="00577955"/>
    <w:rsid w:val="00580872"/>
    <w:rsid w:val="00581CDD"/>
    <w:rsid w:val="00581E07"/>
    <w:rsid w:val="005821F3"/>
    <w:rsid w:val="00582234"/>
    <w:rsid w:val="0058259D"/>
    <w:rsid w:val="00582A7D"/>
    <w:rsid w:val="00583F2C"/>
    <w:rsid w:val="005846B6"/>
    <w:rsid w:val="00586111"/>
    <w:rsid w:val="0058655E"/>
    <w:rsid w:val="005868C3"/>
    <w:rsid w:val="00587311"/>
    <w:rsid w:val="0059160B"/>
    <w:rsid w:val="00591F46"/>
    <w:rsid w:val="005927C0"/>
    <w:rsid w:val="005935A2"/>
    <w:rsid w:val="00593DEC"/>
    <w:rsid w:val="00594AD1"/>
    <w:rsid w:val="005956E0"/>
    <w:rsid w:val="005956F0"/>
    <w:rsid w:val="00596E25"/>
    <w:rsid w:val="005A055C"/>
    <w:rsid w:val="005A0C25"/>
    <w:rsid w:val="005A1D8F"/>
    <w:rsid w:val="005A2BD5"/>
    <w:rsid w:val="005A2FBF"/>
    <w:rsid w:val="005A3703"/>
    <w:rsid w:val="005A392F"/>
    <w:rsid w:val="005A4220"/>
    <w:rsid w:val="005A526F"/>
    <w:rsid w:val="005A59AE"/>
    <w:rsid w:val="005A71C0"/>
    <w:rsid w:val="005A7E7E"/>
    <w:rsid w:val="005B0BAF"/>
    <w:rsid w:val="005B2D0C"/>
    <w:rsid w:val="005B304F"/>
    <w:rsid w:val="005B3A2A"/>
    <w:rsid w:val="005B7039"/>
    <w:rsid w:val="005B7D0A"/>
    <w:rsid w:val="005B7DC9"/>
    <w:rsid w:val="005C1335"/>
    <w:rsid w:val="005C16D5"/>
    <w:rsid w:val="005C1953"/>
    <w:rsid w:val="005C2103"/>
    <w:rsid w:val="005C30A9"/>
    <w:rsid w:val="005C383B"/>
    <w:rsid w:val="005C3AF2"/>
    <w:rsid w:val="005C4408"/>
    <w:rsid w:val="005C51D1"/>
    <w:rsid w:val="005C68A5"/>
    <w:rsid w:val="005C704D"/>
    <w:rsid w:val="005C7177"/>
    <w:rsid w:val="005C7705"/>
    <w:rsid w:val="005C7F3A"/>
    <w:rsid w:val="005D0262"/>
    <w:rsid w:val="005D0CBF"/>
    <w:rsid w:val="005D194E"/>
    <w:rsid w:val="005D22A0"/>
    <w:rsid w:val="005D264D"/>
    <w:rsid w:val="005D47B9"/>
    <w:rsid w:val="005D6027"/>
    <w:rsid w:val="005D624C"/>
    <w:rsid w:val="005D6C05"/>
    <w:rsid w:val="005D7211"/>
    <w:rsid w:val="005E029F"/>
    <w:rsid w:val="005E02C4"/>
    <w:rsid w:val="005E072B"/>
    <w:rsid w:val="005E175E"/>
    <w:rsid w:val="005E1A20"/>
    <w:rsid w:val="005E392D"/>
    <w:rsid w:val="005E3A4F"/>
    <w:rsid w:val="005E3F3E"/>
    <w:rsid w:val="005E6EDC"/>
    <w:rsid w:val="005F110E"/>
    <w:rsid w:val="005F120E"/>
    <w:rsid w:val="005F1B8C"/>
    <w:rsid w:val="005F24E9"/>
    <w:rsid w:val="005F2983"/>
    <w:rsid w:val="005F36CA"/>
    <w:rsid w:val="005F3E1D"/>
    <w:rsid w:val="005F416A"/>
    <w:rsid w:val="005F48D3"/>
    <w:rsid w:val="005F4A66"/>
    <w:rsid w:val="005F581B"/>
    <w:rsid w:val="005F6184"/>
    <w:rsid w:val="005F7565"/>
    <w:rsid w:val="005F784D"/>
    <w:rsid w:val="006003F8"/>
    <w:rsid w:val="00600F85"/>
    <w:rsid w:val="0060178D"/>
    <w:rsid w:val="00601865"/>
    <w:rsid w:val="00602020"/>
    <w:rsid w:val="00602F70"/>
    <w:rsid w:val="00604A56"/>
    <w:rsid w:val="00605DF7"/>
    <w:rsid w:val="006071EA"/>
    <w:rsid w:val="00607AB5"/>
    <w:rsid w:val="00610326"/>
    <w:rsid w:val="00611175"/>
    <w:rsid w:val="006129F4"/>
    <w:rsid w:val="00613054"/>
    <w:rsid w:val="00614CCB"/>
    <w:rsid w:val="00615525"/>
    <w:rsid w:val="00615C01"/>
    <w:rsid w:val="00615DF6"/>
    <w:rsid w:val="00616165"/>
    <w:rsid w:val="00617040"/>
    <w:rsid w:val="00617967"/>
    <w:rsid w:val="00620660"/>
    <w:rsid w:val="00620C04"/>
    <w:rsid w:val="006211FD"/>
    <w:rsid w:val="00621634"/>
    <w:rsid w:val="00622995"/>
    <w:rsid w:val="00623EC8"/>
    <w:rsid w:val="0062444C"/>
    <w:rsid w:val="00626DAA"/>
    <w:rsid w:val="00630AA3"/>
    <w:rsid w:val="00630F98"/>
    <w:rsid w:val="00631209"/>
    <w:rsid w:val="006347FE"/>
    <w:rsid w:val="00634892"/>
    <w:rsid w:val="00634CF3"/>
    <w:rsid w:val="00636609"/>
    <w:rsid w:val="006366C3"/>
    <w:rsid w:val="00637CF4"/>
    <w:rsid w:val="0064029A"/>
    <w:rsid w:val="00643322"/>
    <w:rsid w:val="00643D37"/>
    <w:rsid w:val="0064484D"/>
    <w:rsid w:val="006451CC"/>
    <w:rsid w:val="00646A45"/>
    <w:rsid w:val="00646E35"/>
    <w:rsid w:val="0064782E"/>
    <w:rsid w:val="00650385"/>
    <w:rsid w:val="006514BD"/>
    <w:rsid w:val="00651987"/>
    <w:rsid w:val="006519BF"/>
    <w:rsid w:val="00652213"/>
    <w:rsid w:val="00653770"/>
    <w:rsid w:val="0065488E"/>
    <w:rsid w:val="0065490D"/>
    <w:rsid w:val="00654D8F"/>
    <w:rsid w:val="00656BBC"/>
    <w:rsid w:val="006571EB"/>
    <w:rsid w:val="00657256"/>
    <w:rsid w:val="006611AF"/>
    <w:rsid w:val="00663341"/>
    <w:rsid w:val="00665CDE"/>
    <w:rsid w:val="00665DE8"/>
    <w:rsid w:val="00666704"/>
    <w:rsid w:val="006667A8"/>
    <w:rsid w:val="00667229"/>
    <w:rsid w:val="006676B3"/>
    <w:rsid w:val="006701BD"/>
    <w:rsid w:val="0067028F"/>
    <w:rsid w:val="0067104E"/>
    <w:rsid w:val="0067168A"/>
    <w:rsid w:val="006718CA"/>
    <w:rsid w:val="00671913"/>
    <w:rsid w:val="00672312"/>
    <w:rsid w:val="006737C6"/>
    <w:rsid w:val="00673EBD"/>
    <w:rsid w:val="0067437B"/>
    <w:rsid w:val="00674A11"/>
    <w:rsid w:val="00675CCA"/>
    <w:rsid w:val="00677638"/>
    <w:rsid w:val="00677C6C"/>
    <w:rsid w:val="00677F3D"/>
    <w:rsid w:val="006826D0"/>
    <w:rsid w:val="00683459"/>
    <w:rsid w:val="00683C8F"/>
    <w:rsid w:val="00683D27"/>
    <w:rsid w:val="00684179"/>
    <w:rsid w:val="00684513"/>
    <w:rsid w:val="006854A5"/>
    <w:rsid w:val="00685798"/>
    <w:rsid w:val="00686BCA"/>
    <w:rsid w:val="00686DC9"/>
    <w:rsid w:val="00687A7F"/>
    <w:rsid w:val="00691205"/>
    <w:rsid w:val="006952E5"/>
    <w:rsid w:val="0069537B"/>
    <w:rsid w:val="0069689A"/>
    <w:rsid w:val="006A0202"/>
    <w:rsid w:val="006A175F"/>
    <w:rsid w:val="006A1BA6"/>
    <w:rsid w:val="006A27F7"/>
    <w:rsid w:val="006A338F"/>
    <w:rsid w:val="006A37B5"/>
    <w:rsid w:val="006A3CD6"/>
    <w:rsid w:val="006A50F7"/>
    <w:rsid w:val="006A560C"/>
    <w:rsid w:val="006B0C36"/>
    <w:rsid w:val="006B1351"/>
    <w:rsid w:val="006B1B09"/>
    <w:rsid w:val="006B1B51"/>
    <w:rsid w:val="006B24C6"/>
    <w:rsid w:val="006B382B"/>
    <w:rsid w:val="006B3D91"/>
    <w:rsid w:val="006B4225"/>
    <w:rsid w:val="006B459D"/>
    <w:rsid w:val="006B5495"/>
    <w:rsid w:val="006B7770"/>
    <w:rsid w:val="006B7C00"/>
    <w:rsid w:val="006C0511"/>
    <w:rsid w:val="006C0634"/>
    <w:rsid w:val="006C116F"/>
    <w:rsid w:val="006C17FC"/>
    <w:rsid w:val="006C2E73"/>
    <w:rsid w:val="006C3B17"/>
    <w:rsid w:val="006C4D80"/>
    <w:rsid w:val="006C55BF"/>
    <w:rsid w:val="006C6FFD"/>
    <w:rsid w:val="006D0259"/>
    <w:rsid w:val="006D25BB"/>
    <w:rsid w:val="006D26F1"/>
    <w:rsid w:val="006D35D5"/>
    <w:rsid w:val="006D59AD"/>
    <w:rsid w:val="006D792E"/>
    <w:rsid w:val="006D7E86"/>
    <w:rsid w:val="006E01D4"/>
    <w:rsid w:val="006E1237"/>
    <w:rsid w:val="006E2602"/>
    <w:rsid w:val="006E43C8"/>
    <w:rsid w:val="006E4768"/>
    <w:rsid w:val="006E4B23"/>
    <w:rsid w:val="006E5002"/>
    <w:rsid w:val="006E5141"/>
    <w:rsid w:val="006E710B"/>
    <w:rsid w:val="006F00AA"/>
    <w:rsid w:val="006F1B5B"/>
    <w:rsid w:val="006F28B2"/>
    <w:rsid w:val="006F4794"/>
    <w:rsid w:val="006F49BD"/>
    <w:rsid w:val="006F57EF"/>
    <w:rsid w:val="006F5D47"/>
    <w:rsid w:val="006F6B4A"/>
    <w:rsid w:val="006F73AC"/>
    <w:rsid w:val="006F7D34"/>
    <w:rsid w:val="0070044E"/>
    <w:rsid w:val="00700769"/>
    <w:rsid w:val="00701381"/>
    <w:rsid w:val="0070210C"/>
    <w:rsid w:val="00703406"/>
    <w:rsid w:val="00703E69"/>
    <w:rsid w:val="007066FE"/>
    <w:rsid w:val="00706C55"/>
    <w:rsid w:val="00706DB4"/>
    <w:rsid w:val="0071032F"/>
    <w:rsid w:val="00713227"/>
    <w:rsid w:val="0071366B"/>
    <w:rsid w:val="007136BF"/>
    <w:rsid w:val="007168AD"/>
    <w:rsid w:val="007170EC"/>
    <w:rsid w:val="0071763D"/>
    <w:rsid w:val="00717F12"/>
    <w:rsid w:val="00720746"/>
    <w:rsid w:val="00720C3E"/>
    <w:rsid w:val="00722BB2"/>
    <w:rsid w:val="00722DEE"/>
    <w:rsid w:val="00723693"/>
    <w:rsid w:val="0072476C"/>
    <w:rsid w:val="00726030"/>
    <w:rsid w:val="00726124"/>
    <w:rsid w:val="007270BF"/>
    <w:rsid w:val="00727D95"/>
    <w:rsid w:val="00731CDA"/>
    <w:rsid w:val="00731ECA"/>
    <w:rsid w:val="00732123"/>
    <w:rsid w:val="007341CB"/>
    <w:rsid w:val="007359FE"/>
    <w:rsid w:val="00736460"/>
    <w:rsid w:val="00736530"/>
    <w:rsid w:val="007365E6"/>
    <w:rsid w:val="00740019"/>
    <w:rsid w:val="007403DD"/>
    <w:rsid w:val="0074046A"/>
    <w:rsid w:val="00741C0E"/>
    <w:rsid w:val="00741E2E"/>
    <w:rsid w:val="00741F64"/>
    <w:rsid w:val="00742471"/>
    <w:rsid w:val="0074270E"/>
    <w:rsid w:val="007429CD"/>
    <w:rsid w:val="007431DA"/>
    <w:rsid w:val="00744005"/>
    <w:rsid w:val="00745312"/>
    <w:rsid w:val="007458C2"/>
    <w:rsid w:val="007506C2"/>
    <w:rsid w:val="00751BEC"/>
    <w:rsid w:val="00751F29"/>
    <w:rsid w:val="00752239"/>
    <w:rsid w:val="0075698B"/>
    <w:rsid w:val="00757142"/>
    <w:rsid w:val="007600AA"/>
    <w:rsid w:val="00760E38"/>
    <w:rsid w:val="00760F98"/>
    <w:rsid w:val="00761917"/>
    <w:rsid w:val="00762D4C"/>
    <w:rsid w:val="00762E8E"/>
    <w:rsid w:val="00762EB0"/>
    <w:rsid w:val="0076433E"/>
    <w:rsid w:val="007643FC"/>
    <w:rsid w:val="00766232"/>
    <w:rsid w:val="00766322"/>
    <w:rsid w:val="00766BE9"/>
    <w:rsid w:val="00767250"/>
    <w:rsid w:val="007673F1"/>
    <w:rsid w:val="007674C0"/>
    <w:rsid w:val="00767E6D"/>
    <w:rsid w:val="007707D5"/>
    <w:rsid w:val="007716BD"/>
    <w:rsid w:val="0077353F"/>
    <w:rsid w:val="00775010"/>
    <w:rsid w:val="00776A5C"/>
    <w:rsid w:val="00776EE1"/>
    <w:rsid w:val="0077705E"/>
    <w:rsid w:val="007775D0"/>
    <w:rsid w:val="00780B39"/>
    <w:rsid w:val="007832B3"/>
    <w:rsid w:val="00784E4D"/>
    <w:rsid w:val="007861FB"/>
    <w:rsid w:val="00787539"/>
    <w:rsid w:val="0078795B"/>
    <w:rsid w:val="007920A4"/>
    <w:rsid w:val="00792233"/>
    <w:rsid w:val="00792B78"/>
    <w:rsid w:val="0079306B"/>
    <w:rsid w:val="00793A90"/>
    <w:rsid w:val="00793DDA"/>
    <w:rsid w:val="00794B38"/>
    <w:rsid w:val="00796CB6"/>
    <w:rsid w:val="00797559"/>
    <w:rsid w:val="00797F61"/>
    <w:rsid w:val="007A0362"/>
    <w:rsid w:val="007A03B6"/>
    <w:rsid w:val="007A0466"/>
    <w:rsid w:val="007A0519"/>
    <w:rsid w:val="007A0B42"/>
    <w:rsid w:val="007A0C4E"/>
    <w:rsid w:val="007A0D1A"/>
    <w:rsid w:val="007A32AE"/>
    <w:rsid w:val="007A346F"/>
    <w:rsid w:val="007A3E1D"/>
    <w:rsid w:val="007A3E7F"/>
    <w:rsid w:val="007A3EC4"/>
    <w:rsid w:val="007A5367"/>
    <w:rsid w:val="007A71C5"/>
    <w:rsid w:val="007A7372"/>
    <w:rsid w:val="007A75BC"/>
    <w:rsid w:val="007B02D5"/>
    <w:rsid w:val="007B07FB"/>
    <w:rsid w:val="007B0C42"/>
    <w:rsid w:val="007B2108"/>
    <w:rsid w:val="007B223D"/>
    <w:rsid w:val="007B3886"/>
    <w:rsid w:val="007B3950"/>
    <w:rsid w:val="007B45F6"/>
    <w:rsid w:val="007B483C"/>
    <w:rsid w:val="007B5467"/>
    <w:rsid w:val="007B5DC6"/>
    <w:rsid w:val="007B650F"/>
    <w:rsid w:val="007C0085"/>
    <w:rsid w:val="007C031C"/>
    <w:rsid w:val="007C040C"/>
    <w:rsid w:val="007C0474"/>
    <w:rsid w:val="007C16A4"/>
    <w:rsid w:val="007C2BAA"/>
    <w:rsid w:val="007C42E9"/>
    <w:rsid w:val="007C4B7D"/>
    <w:rsid w:val="007C4EAB"/>
    <w:rsid w:val="007C651E"/>
    <w:rsid w:val="007D0349"/>
    <w:rsid w:val="007D04F4"/>
    <w:rsid w:val="007D3417"/>
    <w:rsid w:val="007D4BFF"/>
    <w:rsid w:val="007D5BAF"/>
    <w:rsid w:val="007D668C"/>
    <w:rsid w:val="007D68FA"/>
    <w:rsid w:val="007D726D"/>
    <w:rsid w:val="007E01C7"/>
    <w:rsid w:val="007E05FA"/>
    <w:rsid w:val="007E142D"/>
    <w:rsid w:val="007E1CC4"/>
    <w:rsid w:val="007E1F89"/>
    <w:rsid w:val="007E38F1"/>
    <w:rsid w:val="007E4073"/>
    <w:rsid w:val="007E4D68"/>
    <w:rsid w:val="007E5065"/>
    <w:rsid w:val="007E5D53"/>
    <w:rsid w:val="007F0441"/>
    <w:rsid w:val="007F1C31"/>
    <w:rsid w:val="007F2A43"/>
    <w:rsid w:val="007F381A"/>
    <w:rsid w:val="007F3CD6"/>
    <w:rsid w:val="007F3D8C"/>
    <w:rsid w:val="007F5DD6"/>
    <w:rsid w:val="007F63BC"/>
    <w:rsid w:val="007F7450"/>
    <w:rsid w:val="007F78F6"/>
    <w:rsid w:val="00800ECF"/>
    <w:rsid w:val="00801270"/>
    <w:rsid w:val="008016CB"/>
    <w:rsid w:val="00802681"/>
    <w:rsid w:val="00802767"/>
    <w:rsid w:val="008037CE"/>
    <w:rsid w:val="008047EA"/>
    <w:rsid w:val="00804C53"/>
    <w:rsid w:val="00804DD0"/>
    <w:rsid w:val="00806CC8"/>
    <w:rsid w:val="008075FB"/>
    <w:rsid w:val="0081041C"/>
    <w:rsid w:val="00810579"/>
    <w:rsid w:val="0081074D"/>
    <w:rsid w:val="008126BF"/>
    <w:rsid w:val="008128F7"/>
    <w:rsid w:val="00812AD6"/>
    <w:rsid w:val="00813870"/>
    <w:rsid w:val="00814789"/>
    <w:rsid w:val="008148DE"/>
    <w:rsid w:val="00815A21"/>
    <w:rsid w:val="0081719C"/>
    <w:rsid w:val="008176DC"/>
    <w:rsid w:val="00817830"/>
    <w:rsid w:val="00823482"/>
    <w:rsid w:val="00824D90"/>
    <w:rsid w:val="0082552C"/>
    <w:rsid w:val="0082664B"/>
    <w:rsid w:val="0082756A"/>
    <w:rsid w:val="0083028F"/>
    <w:rsid w:val="00830B10"/>
    <w:rsid w:val="00830D19"/>
    <w:rsid w:val="00831CF6"/>
    <w:rsid w:val="00832856"/>
    <w:rsid w:val="00833013"/>
    <w:rsid w:val="00833512"/>
    <w:rsid w:val="008335AE"/>
    <w:rsid w:val="008335B8"/>
    <w:rsid w:val="00834DFC"/>
    <w:rsid w:val="00834FB7"/>
    <w:rsid w:val="0083789A"/>
    <w:rsid w:val="00837CC5"/>
    <w:rsid w:val="00840AF5"/>
    <w:rsid w:val="0084275B"/>
    <w:rsid w:val="00842E8B"/>
    <w:rsid w:val="008448C2"/>
    <w:rsid w:val="00844B54"/>
    <w:rsid w:val="00844ED3"/>
    <w:rsid w:val="00844FA6"/>
    <w:rsid w:val="00845B4E"/>
    <w:rsid w:val="008462B5"/>
    <w:rsid w:val="00846ABF"/>
    <w:rsid w:val="00847666"/>
    <w:rsid w:val="008505FC"/>
    <w:rsid w:val="008507D1"/>
    <w:rsid w:val="0085191A"/>
    <w:rsid w:val="00851EAC"/>
    <w:rsid w:val="00853DBE"/>
    <w:rsid w:val="00854416"/>
    <w:rsid w:val="00855345"/>
    <w:rsid w:val="008553E8"/>
    <w:rsid w:val="00856219"/>
    <w:rsid w:val="00856F21"/>
    <w:rsid w:val="008578EC"/>
    <w:rsid w:val="00857D61"/>
    <w:rsid w:val="00861518"/>
    <w:rsid w:val="008620C7"/>
    <w:rsid w:val="00863010"/>
    <w:rsid w:val="00863AF7"/>
    <w:rsid w:val="00865953"/>
    <w:rsid w:val="008660A4"/>
    <w:rsid w:val="00866284"/>
    <w:rsid w:val="00866C42"/>
    <w:rsid w:val="00867D46"/>
    <w:rsid w:val="00867F27"/>
    <w:rsid w:val="00871690"/>
    <w:rsid w:val="00872F96"/>
    <w:rsid w:val="008734EA"/>
    <w:rsid w:val="00874232"/>
    <w:rsid w:val="00876102"/>
    <w:rsid w:val="0087638F"/>
    <w:rsid w:val="00876F5F"/>
    <w:rsid w:val="008776C5"/>
    <w:rsid w:val="00882023"/>
    <w:rsid w:val="008820A4"/>
    <w:rsid w:val="0088226E"/>
    <w:rsid w:val="00882314"/>
    <w:rsid w:val="0088390A"/>
    <w:rsid w:val="0088447F"/>
    <w:rsid w:val="00885824"/>
    <w:rsid w:val="0088718D"/>
    <w:rsid w:val="00887D29"/>
    <w:rsid w:val="0089014A"/>
    <w:rsid w:val="00890A16"/>
    <w:rsid w:val="0089111B"/>
    <w:rsid w:val="008919B6"/>
    <w:rsid w:val="00891EE8"/>
    <w:rsid w:val="00891F12"/>
    <w:rsid w:val="008937FD"/>
    <w:rsid w:val="008939F8"/>
    <w:rsid w:val="00893F6A"/>
    <w:rsid w:val="008957AC"/>
    <w:rsid w:val="008A0AA9"/>
    <w:rsid w:val="008A2D2A"/>
    <w:rsid w:val="008A4428"/>
    <w:rsid w:val="008A70AD"/>
    <w:rsid w:val="008A7ACC"/>
    <w:rsid w:val="008B0B0E"/>
    <w:rsid w:val="008B1038"/>
    <w:rsid w:val="008B11FE"/>
    <w:rsid w:val="008B1757"/>
    <w:rsid w:val="008B2558"/>
    <w:rsid w:val="008B2E95"/>
    <w:rsid w:val="008B4717"/>
    <w:rsid w:val="008B47EE"/>
    <w:rsid w:val="008B4B08"/>
    <w:rsid w:val="008B77DD"/>
    <w:rsid w:val="008C058F"/>
    <w:rsid w:val="008C4543"/>
    <w:rsid w:val="008C45E7"/>
    <w:rsid w:val="008C53AD"/>
    <w:rsid w:val="008C53B4"/>
    <w:rsid w:val="008C54A2"/>
    <w:rsid w:val="008C5606"/>
    <w:rsid w:val="008C632F"/>
    <w:rsid w:val="008C779A"/>
    <w:rsid w:val="008D09FE"/>
    <w:rsid w:val="008D15CF"/>
    <w:rsid w:val="008D1E29"/>
    <w:rsid w:val="008D3CD5"/>
    <w:rsid w:val="008D40C5"/>
    <w:rsid w:val="008D4921"/>
    <w:rsid w:val="008D5772"/>
    <w:rsid w:val="008D5933"/>
    <w:rsid w:val="008D5C6A"/>
    <w:rsid w:val="008D5D3C"/>
    <w:rsid w:val="008D6571"/>
    <w:rsid w:val="008D7130"/>
    <w:rsid w:val="008D7548"/>
    <w:rsid w:val="008D7E78"/>
    <w:rsid w:val="008E0506"/>
    <w:rsid w:val="008E1232"/>
    <w:rsid w:val="008E1983"/>
    <w:rsid w:val="008E1EDF"/>
    <w:rsid w:val="008E1F2A"/>
    <w:rsid w:val="008E23B6"/>
    <w:rsid w:val="008E2F17"/>
    <w:rsid w:val="008E3401"/>
    <w:rsid w:val="008E36C1"/>
    <w:rsid w:val="008E3DED"/>
    <w:rsid w:val="008E4399"/>
    <w:rsid w:val="008E4DBD"/>
    <w:rsid w:val="008E4EAE"/>
    <w:rsid w:val="008E78B0"/>
    <w:rsid w:val="008F206F"/>
    <w:rsid w:val="008F227A"/>
    <w:rsid w:val="008F24FA"/>
    <w:rsid w:val="008F35F8"/>
    <w:rsid w:val="008F37A5"/>
    <w:rsid w:val="008F3887"/>
    <w:rsid w:val="008F3B21"/>
    <w:rsid w:val="008F3BA5"/>
    <w:rsid w:val="008F550D"/>
    <w:rsid w:val="008F5CCD"/>
    <w:rsid w:val="008F6E8A"/>
    <w:rsid w:val="008F7122"/>
    <w:rsid w:val="008F7519"/>
    <w:rsid w:val="0090049F"/>
    <w:rsid w:val="00901092"/>
    <w:rsid w:val="00901969"/>
    <w:rsid w:val="009019CB"/>
    <w:rsid w:val="00901EEA"/>
    <w:rsid w:val="00903ED6"/>
    <w:rsid w:val="0090471A"/>
    <w:rsid w:val="00904D12"/>
    <w:rsid w:val="00905AE3"/>
    <w:rsid w:val="009067E9"/>
    <w:rsid w:val="00907456"/>
    <w:rsid w:val="00910D91"/>
    <w:rsid w:val="00911B0F"/>
    <w:rsid w:val="00912DF1"/>
    <w:rsid w:val="00912E6E"/>
    <w:rsid w:val="0091588B"/>
    <w:rsid w:val="0091654B"/>
    <w:rsid w:val="009168F4"/>
    <w:rsid w:val="00920550"/>
    <w:rsid w:val="00922390"/>
    <w:rsid w:val="009245DA"/>
    <w:rsid w:val="009246F2"/>
    <w:rsid w:val="00924D2A"/>
    <w:rsid w:val="009261CF"/>
    <w:rsid w:val="009307E6"/>
    <w:rsid w:val="00932568"/>
    <w:rsid w:val="009326B7"/>
    <w:rsid w:val="00935C72"/>
    <w:rsid w:val="0093602E"/>
    <w:rsid w:val="00936B1A"/>
    <w:rsid w:val="00936E5B"/>
    <w:rsid w:val="00937D28"/>
    <w:rsid w:val="00937EC4"/>
    <w:rsid w:val="0094006D"/>
    <w:rsid w:val="00940103"/>
    <w:rsid w:val="00941115"/>
    <w:rsid w:val="00944AC9"/>
    <w:rsid w:val="009454A0"/>
    <w:rsid w:val="00945E3F"/>
    <w:rsid w:val="0094650A"/>
    <w:rsid w:val="009501C1"/>
    <w:rsid w:val="00951E03"/>
    <w:rsid w:val="00951FE6"/>
    <w:rsid w:val="00952805"/>
    <w:rsid w:val="009539DB"/>
    <w:rsid w:val="009546AF"/>
    <w:rsid w:val="00955B39"/>
    <w:rsid w:val="00955BB0"/>
    <w:rsid w:val="009574D5"/>
    <w:rsid w:val="0095764D"/>
    <w:rsid w:val="0096006A"/>
    <w:rsid w:val="00960245"/>
    <w:rsid w:val="00960F77"/>
    <w:rsid w:val="00961B39"/>
    <w:rsid w:val="00961E4F"/>
    <w:rsid w:val="00961F97"/>
    <w:rsid w:val="00964CE0"/>
    <w:rsid w:val="009653C0"/>
    <w:rsid w:val="009676FE"/>
    <w:rsid w:val="00970AE8"/>
    <w:rsid w:val="0097145B"/>
    <w:rsid w:val="009728EC"/>
    <w:rsid w:val="00973247"/>
    <w:rsid w:val="00975339"/>
    <w:rsid w:val="00975D2B"/>
    <w:rsid w:val="00975EE0"/>
    <w:rsid w:val="009777E2"/>
    <w:rsid w:val="00981EAF"/>
    <w:rsid w:val="0098230A"/>
    <w:rsid w:val="009844DA"/>
    <w:rsid w:val="00985DE9"/>
    <w:rsid w:val="009862C1"/>
    <w:rsid w:val="009868AB"/>
    <w:rsid w:val="00991ABD"/>
    <w:rsid w:val="0099290E"/>
    <w:rsid w:val="00993AC8"/>
    <w:rsid w:val="00993B87"/>
    <w:rsid w:val="00993DA8"/>
    <w:rsid w:val="0099588D"/>
    <w:rsid w:val="00996E37"/>
    <w:rsid w:val="00997F16"/>
    <w:rsid w:val="009A022C"/>
    <w:rsid w:val="009A2ED3"/>
    <w:rsid w:val="009A3644"/>
    <w:rsid w:val="009A3946"/>
    <w:rsid w:val="009A3AD4"/>
    <w:rsid w:val="009A4CEC"/>
    <w:rsid w:val="009B0680"/>
    <w:rsid w:val="009B2683"/>
    <w:rsid w:val="009B2FCF"/>
    <w:rsid w:val="009B3863"/>
    <w:rsid w:val="009B5AC8"/>
    <w:rsid w:val="009B642A"/>
    <w:rsid w:val="009B78B3"/>
    <w:rsid w:val="009B7A2E"/>
    <w:rsid w:val="009B7F06"/>
    <w:rsid w:val="009C0349"/>
    <w:rsid w:val="009C1033"/>
    <w:rsid w:val="009C3599"/>
    <w:rsid w:val="009C3DAA"/>
    <w:rsid w:val="009C5301"/>
    <w:rsid w:val="009C53A4"/>
    <w:rsid w:val="009C5B31"/>
    <w:rsid w:val="009C6B51"/>
    <w:rsid w:val="009C6E0E"/>
    <w:rsid w:val="009C6F2D"/>
    <w:rsid w:val="009C786E"/>
    <w:rsid w:val="009D20E9"/>
    <w:rsid w:val="009D3AB3"/>
    <w:rsid w:val="009D3F32"/>
    <w:rsid w:val="009D3FA5"/>
    <w:rsid w:val="009D467E"/>
    <w:rsid w:val="009D5600"/>
    <w:rsid w:val="009D60B7"/>
    <w:rsid w:val="009D772A"/>
    <w:rsid w:val="009D77E3"/>
    <w:rsid w:val="009E2655"/>
    <w:rsid w:val="009E2DE8"/>
    <w:rsid w:val="009E3D0E"/>
    <w:rsid w:val="009E5002"/>
    <w:rsid w:val="009E5883"/>
    <w:rsid w:val="009E59A3"/>
    <w:rsid w:val="009E7030"/>
    <w:rsid w:val="009F0919"/>
    <w:rsid w:val="009F0FD1"/>
    <w:rsid w:val="009F3DBB"/>
    <w:rsid w:val="009F45B4"/>
    <w:rsid w:val="009F71FF"/>
    <w:rsid w:val="009F7876"/>
    <w:rsid w:val="00A0062F"/>
    <w:rsid w:val="00A018A6"/>
    <w:rsid w:val="00A01985"/>
    <w:rsid w:val="00A01C47"/>
    <w:rsid w:val="00A03286"/>
    <w:rsid w:val="00A032B0"/>
    <w:rsid w:val="00A035A3"/>
    <w:rsid w:val="00A035BF"/>
    <w:rsid w:val="00A04D53"/>
    <w:rsid w:val="00A055F2"/>
    <w:rsid w:val="00A057A8"/>
    <w:rsid w:val="00A05B1C"/>
    <w:rsid w:val="00A05D0B"/>
    <w:rsid w:val="00A062E9"/>
    <w:rsid w:val="00A128E1"/>
    <w:rsid w:val="00A14BCC"/>
    <w:rsid w:val="00A156F4"/>
    <w:rsid w:val="00A1570C"/>
    <w:rsid w:val="00A1617C"/>
    <w:rsid w:val="00A17729"/>
    <w:rsid w:val="00A17826"/>
    <w:rsid w:val="00A2056A"/>
    <w:rsid w:val="00A20619"/>
    <w:rsid w:val="00A20CE5"/>
    <w:rsid w:val="00A225ED"/>
    <w:rsid w:val="00A22821"/>
    <w:rsid w:val="00A22B55"/>
    <w:rsid w:val="00A23007"/>
    <w:rsid w:val="00A23EBF"/>
    <w:rsid w:val="00A253CB"/>
    <w:rsid w:val="00A26089"/>
    <w:rsid w:val="00A30F0A"/>
    <w:rsid w:val="00A32895"/>
    <w:rsid w:val="00A32BAA"/>
    <w:rsid w:val="00A3350F"/>
    <w:rsid w:val="00A33C97"/>
    <w:rsid w:val="00A3498D"/>
    <w:rsid w:val="00A34D0D"/>
    <w:rsid w:val="00A35E3A"/>
    <w:rsid w:val="00A3673D"/>
    <w:rsid w:val="00A37171"/>
    <w:rsid w:val="00A373CE"/>
    <w:rsid w:val="00A37669"/>
    <w:rsid w:val="00A37B15"/>
    <w:rsid w:val="00A4068F"/>
    <w:rsid w:val="00A4195D"/>
    <w:rsid w:val="00A41D8A"/>
    <w:rsid w:val="00A43010"/>
    <w:rsid w:val="00A43DC7"/>
    <w:rsid w:val="00A43E02"/>
    <w:rsid w:val="00A441D0"/>
    <w:rsid w:val="00A44CC5"/>
    <w:rsid w:val="00A45656"/>
    <w:rsid w:val="00A462DF"/>
    <w:rsid w:val="00A46886"/>
    <w:rsid w:val="00A46C7B"/>
    <w:rsid w:val="00A504BF"/>
    <w:rsid w:val="00A50BEB"/>
    <w:rsid w:val="00A511A4"/>
    <w:rsid w:val="00A5193E"/>
    <w:rsid w:val="00A534AF"/>
    <w:rsid w:val="00A541D9"/>
    <w:rsid w:val="00A5427F"/>
    <w:rsid w:val="00A54B50"/>
    <w:rsid w:val="00A54CCD"/>
    <w:rsid w:val="00A55F6F"/>
    <w:rsid w:val="00A56493"/>
    <w:rsid w:val="00A571F0"/>
    <w:rsid w:val="00A61425"/>
    <w:rsid w:val="00A61CDA"/>
    <w:rsid w:val="00A6294C"/>
    <w:rsid w:val="00A651DD"/>
    <w:rsid w:val="00A65EB2"/>
    <w:rsid w:val="00A679B2"/>
    <w:rsid w:val="00A70D1F"/>
    <w:rsid w:val="00A7181A"/>
    <w:rsid w:val="00A71B47"/>
    <w:rsid w:val="00A73607"/>
    <w:rsid w:val="00A7497F"/>
    <w:rsid w:val="00A752B8"/>
    <w:rsid w:val="00A75B9F"/>
    <w:rsid w:val="00A76C1E"/>
    <w:rsid w:val="00A76EEB"/>
    <w:rsid w:val="00A77147"/>
    <w:rsid w:val="00A82F32"/>
    <w:rsid w:val="00A840F5"/>
    <w:rsid w:val="00A8583F"/>
    <w:rsid w:val="00A863BA"/>
    <w:rsid w:val="00A8650B"/>
    <w:rsid w:val="00A86A77"/>
    <w:rsid w:val="00A903C4"/>
    <w:rsid w:val="00A90B08"/>
    <w:rsid w:val="00A9274B"/>
    <w:rsid w:val="00A93D68"/>
    <w:rsid w:val="00A950F7"/>
    <w:rsid w:val="00A95B00"/>
    <w:rsid w:val="00A95CF7"/>
    <w:rsid w:val="00A96D6B"/>
    <w:rsid w:val="00A976F8"/>
    <w:rsid w:val="00A97C21"/>
    <w:rsid w:val="00AA0538"/>
    <w:rsid w:val="00AA0F4E"/>
    <w:rsid w:val="00AA1355"/>
    <w:rsid w:val="00AA1957"/>
    <w:rsid w:val="00AA1BF2"/>
    <w:rsid w:val="00AA289F"/>
    <w:rsid w:val="00AA56A8"/>
    <w:rsid w:val="00AA5ACB"/>
    <w:rsid w:val="00AA5BD8"/>
    <w:rsid w:val="00AA610F"/>
    <w:rsid w:val="00AA74F9"/>
    <w:rsid w:val="00AB020A"/>
    <w:rsid w:val="00AB4558"/>
    <w:rsid w:val="00AB47F6"/>
    <w:rsid w:val="00AB4952"/>
    <w:rsid w:val="00AB7B4B"/>
    <w:rsid w:val="00AC08B0"/>
    <w:rsid w:val="00AC1F17"/>
    <w:rsid w:val="00AC4F11"/>
    <w:rsid w:val="00AC539E"/>
    <w:rsid w:val="00AC6571"/>
    <w:rsid w:val="00AD0D4D"/>
    <w:rsid w:val="00AD1D2E"/>
    <w:rsid w:val="00AD1E2A"/>
    <w:rsid w:val="00AD3351"/>
    <w:rsid w:val="00AD39B1"/>
    <w:rsid w:val="00AD6534"/>
    <w:rsid w:val="00AD6A69"/>
    <w:rsid w:val="00AD6E5D"/>
    <w:rsid w:val="00AD6EF7"/>
    <w:rsid w:val="00AE0D0B"/>
    <w:rsid w:val="00AE109D"/>
    <w:rsid w:val="00AE1162"/>
    <w:rsid w:val="00AE3592"/>
    <w:rsid w:val="00AE5B71"/>
    <w:rsid w:val="00AF039D"/>
    <w:rsid w:val="00AF0C0E"/>
    <w:rsid w:val="00AF0FFE"/>
    <w:rsid w:val="00AF202E"/>
    <w:rsid w:val="00AF252E"/>
    <w:rsid w:val="00AF357C"/>
    <w:rsid w:val="00AF505E"/>
    <w:rsid w:val="00AF56AD"/>
    <w:rsid w:val="00AF5BD5"/>
    <w:rsid w:val="00AF7E8A"/>
    <w:rsid w:val="00B00AB2"/>
    <w:rsid w:val="00B01C19"/>
    <w:rsid w:val="00B03012"/>
    <w:rsid w:val="00B03BD2"/>
    <w:rsid w:val="00B0466B"/>
    <w:rsid w:val="00B063EF"/>
    <w:rsid w:val="00B06654"/>
    <w:rsid w:val="00B06FD9"/>
    <w:rsid w:val="00B07299"/>
    <w:rsid w:val="00B075DB"/>
    <w:rsid w:val="00B10550"/>
    <w:rsid w:val="00B1085F"/>
    <w:rsid w:val="00B11781"/>
    <w:rsid w:val="00B11C04"/>
    <w:rsid w:val="00B138EC"/>
    <w:rsid w:val="00B13C9A"/>
    <w:rsid w:val="00B15F27"/>
    <w:rsid w:val="00B173E5"/>
    <w:rsid w:val="00B2000E"/>
    <w:rsid w:val="00B207EF"/>
    <w:rsid w:val="00B20915"/>
    <w:rsid w:val="00B235AF"/>
    <w:rsid w:val="00B24E4B"/>
    <w:rsid w:val="00B24F88"/>
    <w:rsid w:val="00B2556E"/>
    <w:rsid w:val="00B25940"/>
    <w:rsid w:val="00B26344"/>
    <w:rsid w:val="00B275D5"/>
    <w:rsid w:val="00B276E3"/>
    <w:rsid w:val="00B27F4F"/>
    <w:rsid w:val="00B3234F"/>
    <w:rsid w:val="00B33597"/>
    <w:rsid w:val="00B33BEA"/>
    <w:rsid w:val="00B34412"/>
    <w:rsid w:val="00B3584A"/>
    <w:rsid w:val="00B37599"/>
    <w:rsid w:val="00B37A38"/>
    <w:rsid w:val="00B40156"/>
    <w:rsid w:val="00B40787"/>
    <w:rsid w:val="00B408AA"/>
    <w:rsid w:val="00B40C67"/>
    <w:rsid w:val="00B42221"/>
    <w:rsid w:val="00B42E34"/>
    <w:rsid w:val="00B42EB1"/>
    <w:rsid w:val="00B43010"/>
    <w:rsid w:val="00B43F0C"/>
    <w:rsid w:val="00B4410A"/>
    <w:rsid w:val="00B45979"/>
    <w:rsid w:val="00B46288"/>
    <w:rsid w:val="00B46DF5"/>
    <w:rsid w:val="00B5014A"/>
    <w:rsid w:val="00B50B07"/>
    <w:rsid w:val="00B5172A"/>
    <w:rsid w:val="00B51B2D"/>
    <w:rsid w:val="00B54C08"/>
    <w:rsid w:val="00B5547F"/>
    <w:rsid w:val="00B57ABE"/>
    <w:rsid w:val="00B60974"/>
    <w:rsid w:val="00B60C0A"/>
    <w:rsid w:val="00B61711"/>
    <w:rsid w:val="00B62EC1"/>
    <w:rsid w:val="00B654F5"/>
    <w:rsid w:val="00B66286"/>
    <w:rsid w:val="00B71D7E"/>
    <w:rsid w:val="00B734BC"/>
    <w:rsid w:val="00B73B94"/>
    <w:rsid w:val="00B73D22"/>
    <w:rsid w:val="00B73E59"/>
    <w:rsid w:val="00B7402E"/>
    <w:rsid w:val="00B74187"/>
    <w:rsid w:val="00B74DEE"/>
    <w:rsid w:val="00B755BC"/>
    <w:rsid w:val="00B76484"/>
    <w:rsid w:val="00B772C7"/>
    <w:rsid w:val="00B81176"/>
    <w:rsid w:val="00B820BE"/>
    <w:rsid w:val="00B823C3"/>
    <w:rsid w:val="00B83A9B"/>
    <w:rsid w:val="00B857E3"/>
    <w:rsid w:val="00B8734C"/>
    <w:rsid w:val="00B91313"/>
    <w:rsid w:val="00B93565"/>
    <w:rsid w:val="00B936AC"/>
    <w:rsid w:val="00B9372D"/>
    <w:rsid w:val="00B93DB7"/>
    <w:rsid w:val="00B93E5E"/>
    <w:rsid w:val="00B95C34"/>
    <w:rsid w:val="00B96428"/>
    <w:rsid w:val="00B96906"/>
    <w:rsid w:val="00B96B48"/>
    <w:rsid w:val="00B97657"/>
    <w:rsid w:val="00BA023F"/>
    <w:rsid w:val="00BA08A6"/>
    <w:rsid w:val="00BA11E0"/>
    <w:rsid w:val="00BA1B57"/>
    <w:rsid w:val="00BA2CF9"/>
    <w:rsid w:val="00BA6CF7"/>
    <w:rsid w:val="00BB025F"/>
    <w:rsid w:val="00BB02D9"/>
    <w:rsid w:val="00BB0916"/>
    <w:rsid w:val="00BB0FB4"/>
    <w:rsid w:val="00BB1778"/>
    <w:rsid w:val="00BB2060"/>
    <w:rsid w:val="00BB40CB"/>
    <w:rsid w:val="00BB6143"/>
    <w:rsid w:val="00BB63BA"/>
    <w:rsid w:val="00BB6F22"/>
    <w:rsid w:val="00BB7CB2"/>
    <w:rsid w:val="00BB7E31"/>
    <w:rsid w:val="00BC1272"/>
    <w:rsid w:val="00BC153E"/>
    <w:rsid w:val="00BC30BD"/>
    <w:rsid w:val="00BC3254"/>
    <w:rsid w:val="00BC3A04"/>
    <w:rsid w:val="00BC49C7"/>
    <w:rsid w:val="00BC4BC6"/>
    <w:rsid w:val="00BC5F50"/>
    <w:rsid w:val="00BC61B4"/>
    <w:rsid w:val="00BC683B"/>
    <w:rsid w:val="00BC6AC6"/>
    <w:rsid w:val="00BD00C7"/>
    <w:rsid w:val="00BD09E1"/>
    <w:rsid w:val="00BD0B45"/>
    <w:rsid w:val="00BD15BD"/>
    <w:rsid w:val="00BD166B"/>
    <w:rsid w:val="00BD2020"/>
    <w:rsid w:val="00BD366F"/>
    <w:rsid w:val="00BD386B"/>
    <w:rsid w:val="00BD443D"/>
    <w:rsid w:val="00BD48D7"/>
    <w:rsid w:val="00BD60EB"/>
    <w:rsid w:val="00BD61C3"/>
    <w:rsid w:val="00BD7363"/>
    <w:rsid w:val="00BD7459"/>
    <w:rsid w:val="00BE1091"/>
    <w:rsid w:val="00BE2381"/>
    <w:rsid w:val="00BE2625"/>
    <w:rsid w:val="00BE3032"/>
    <w:rsid w:val="00BE356B"/>
    <w:rsid w:val="00BE3B53"/>
    <w:rsid w:val="00BE4249"/>
    <w:rsid w:val="00BE4647"/>
    <w:rsid w:val="00BE608F"/>
    <w:rsid w:val="00BE6F5D"/>
    <w:rsid w:val="00BF03D3"/>
    <w:rsid w:val="00BF073E"/>
    <w:rsid w:val="00BF1ED2"/>
    <w:rsid w:val="00BF712E"/>
    <w:rsid w:val="00BF728D"/>
    <w:rsid w:val="00C0076F"/>
    <w:rsid w:val="00C0162A"/>
    <w:rsid w:val="00C01DA2"/>
    <w:rsid w:val="00C030C3"/>
    <w:rsid w:val="00C0322F"/>
    <w:rsid w:val="00C035E6"/>
    <w:rsid w:val="00C04E95"/>
    <w:rsid w:val="00C06518"/>
    <w:rsid w:val="00C06700"/>
    <w:rsid w:val="00C06809"/>
    <w:rsid w:val="00C06919"/>
    <w:rsid w:val="00C06945"/>
    <w:rsid w:val="00C07549"/>
    <w:rsid w:val="00C075FA"/>
    <w:rsid w:val="00C07736"/>
    <w:rsid w:val="00C07AA5"/>
    <w:rsid w:val="00C07DC5"/>
    <w:rsid w:val="00C10466"/>
    <w:rsid w:val="00C12A30"/>
    <w:rsid w:val="00C12A32"/>
    <w:rsid w:val="00C13511"/>
    <w:rsid w:val="00C154EE"/>
    <w:rsid w:val="00C15625"/>
    <w:rsid w:val="00C1575E"/>
    <w:rsid w:val="00C15FB3"/>
    <w:rsid w:val="00C17AE8"/>
    <w:rsid w:val="00C20295"/>
    <w:rsid w:val="00C204EF"/>
    <w:rsid w:val="00C23657"/>
    <w:rsid w:val="00C23960"/>
    <w:rsid w:val="00C23DEF"/>
    <w:rsid w:val="00C250C6"/>
    <w:rsid w:val="00C25660"/>
    <w:rsid w:val="00C25894"/>
    <w:rsid w:val="00C26E63"/>
    <w:rsid w:val="00C2725D"/>
    <w:rsid w:val="00C274AE"/>
    <w:rsid w:val="00C27C25"/>
    <w:rsid w:val="00C27E6F"/>
    <w:rsid w:val="00C3025D"/>
    <w:rsid w:val="00C30438"/>
    <w:rsid w:val="00C30D77"/>
    <w:rsid w:val="00C33751"/>
    <w:rsid w:val="00C33A95"/>
    <w:rsid w:val="00C33E59"/>
    <w:rsid w:val="00C34942"/>
    <w:rsid w:val="00C37B8E"/>
    <w:rsid w:val="00C4045B"/>
    <w:rsid w:val="00C4096D"/>
    <w:rsid w:val="00C413FB"/>
    <w:rsid w:val="00C42774"/>
    <w:rsid w:val="00C42EEE"/>
    <w:rsid w:val="00C4302B"/>
    <w:rsid w:val="00C434B1"/>
    <w:rsid w:val="00C44121"/>
    <w:rsid w:val="00C448A1"/>
    <w:rsid w:val="00C44D70"/>
    <w:rsid w:val="00C454F0"/>
    <w:rsid w:val="00C455B4"/>
    <w:rsid w:val="00C45705"/>
    <w:rsid w:val="00C45743"/>
    <w:rsid w:val="00C45A89"/>
    <w:rsid w:val="00C46EE3"/>
    <w:rsid w:val="00C514B1"/>
    <w:rsid w:val="00C51760"/>
    <w:rsid w:val="00C519EA"/>
    <w:rsid w:val="00C51F1D"/>
    <w:rsid w:val="00C52078"/>
    <w:rsid w:val="00C547DB"/>
    <w:rsid w:val="00C549B2"/>
    <w:rsid w:val="00C552F9"/>
    <w:rsid w:val="00C56A13"/>
    <w:rsid w:val="00C60384"/>
    <w:rsid w:val="00C60E37"/>
    <w:rsid w:val="00C60FC4"/>
    <w:rsid w:val="00C6172A"/>
    <w:rsid w:val="00C643B0"/>
    <w:rsid w:val="00C65321"/>
    <w:rsid w:val="00C6541F"/>
    <w:rsid w:val="00C714FE"/>
    <w:rsid w:val="00C71BEC"/>
    <w:rsid w:val="00C71DBC"/>
    <w:rsid w:val="00C71EB5"/>
    <w:rsid w:val="00C72ABC"/>
    <w:rsid w:val="00C73B74"/>
    <w:rsid w:val="00C74A07"/>
    <w:rsid w:val="00C752C8"/>
    <w:rsid w:val="00C753AC"/>
    <w:rsid w:val="00C75783"/>
    <w:rsid w:val="00C7642B"/>
    <w:rsid w:val="00C76533"/>
    <w:rsid w:val="00C81E2E"/>
    <w:rsid w:val="00C82416"/>
    <w:rsid w:val="00C85226"/>
    <w:rsid w:val="00C85844"/>
    <w:rsid w:val="00C8678A"/>
    <w:rsid w:val="00C8693D"/>
    <w:rsid w:val="00C87293"/>
    <w:rsid w:val="00C87743"/>
    <w:rsid w:val="00C90D1E"/>
    <w:rsid w:val="00C92200"/>
    <w:rsid w:val="00C937C0"/>
    <w:rsid w:val="00C93861"/>
    <w:rsid w:val="00C940AD"/>
    <w:rsid w:val="00C94B40"/>
    <w:rsid w:val="00C9543F"/>
    <w:rsid w:val="00C95A2A"/>
    <w:rsid w:val="00C96420"/>
    <w:rsid w:val="00C96A34"/>
    <w:rsid w:val="00C9778A"/>
    <w:rsid w:val="00C97A8A"/>
    <w:rsid w:val="00CA0B9E"/>
    <w:rsid w:val="00CA16B4"/>
    <w:rsid w:val="00CA2249"/>
    <w:rsid w:val="00CA28C5"/>
    <w:rsid w:val="00CA34A5"/>
    <w:rsid w:val="00CA34FB"/>
    <w:rsid w:val="00CA41EB"/>
    <w:rsid w:val="00CB3BEC"/>
    <w:rsid w:val="00CB3E24"/>
    <w:rsid w:val="00CB4262"/>
    <w:rsid w:val="00CB49B9"/>
    <w:rsid w:val="00CB6C7F"/>
    <w:rsid w:val="00CB6DD9"/>
    <w:rsid w:val="00CC0C11"/>
    <w:rsid w:val="00CC13D0"/>
    <w:rsid w:val="00CC18BE"/>
    <w:rsid w:val="00CC2C3C"/>
    <w:rsid w:val="00CC3FAE"/>
    <w:rsid w:val="00CC626E"/>
    <w:rsid w:val="00CC6BBB"/>
    <w:rsid w:val="00CC6C3E"/>
    <w:rsid w:val="00CC6ED2"/>
    <w:rsid w:val="00CC7243"/>
    <w:rsid w:val="00CC7617"/>
    <w:rsid w:val="00CD057E"/>
    <w:rsid w:val="00CD2F2E"/>
    <w:rsid w:val="00CD3B66"/>
    <w:rsid w:val="00CD3EB3"/>
    <w:rsid w:val="00CD4130"/>
    <w:rsid w:val="00CD4581"/>
    <w:rsid w:val="00CD4E70"/>
    <w:rsid w:val="00CD6237"/>
    <w:rsid w:val="00CD74AD"/>
    <w:rsid w:val="00CD79C5"/>
    <w:rsid w:val="00CD7BDF"/>
    <w:rsid w:val="00CD7F5D"/>
    <w:rsid w:val="00CE0306"/>
    <w:rsid w:val="00CE184D"/>
    <w:rsid w:val="00CE1C8C"/>
    <w:rsid w:val="00CE4438"/>
    <w:rsid w:val="00CE4CEF"/>
    <w:rsid w:val="00CE5CF4"/>
    <w:rsid w:val="00CE75CC"/>
    <w:rsid w:val="00CF0586"/>
    <w:rsid w:val="00CF0630"/>
    <w:rsid w:val="00CF0C80"/>
    <w:rsid w:val="00CF0E65"/>
    <w:rsid w:val="00CF1094"/>
    <w:rsid w:val="00CF1D1F"/>
    <w:rsid w:val="00CF31CB"/>
    <w:rsid w:val="00CF4C3A"/>
    <w:rsid w:val="00CF4CA1"/>
    <w:rsid w:val="00CF5917"/>
    <w:rsid w:val="00CF7AEA"/>
    <w:rsid w:val="00D004C3"/>
    <w:rsid w:val="00D01155"/>
    <w:rsid w:val="00D01CE3"/>
    <w:rsid w:val="00D02085"/>
    <w:rsid w:val="00D0246A"/>
    <w:rsid w:val="00D02522"/>
    <w:rsid w:val="00D03003"/>
    <w:rsid w:val="00D031BA"/>
    <w:rsid w:val="00D03617"/>
    <w:rsid w:val="00D036CD"/>
    <w:rsid w:val="00D0530B"/>
    <w:rsid w:val="00D102D8"/>
    <w:rsid w:val="00D102EE"/>
    <w:rsid w:val="00D10470"/>
    <w:rsid w:val="00D11C62"/>
    <w:rsid w:val="00D12C6F"/>
    <w:rsid w:val="00D12D0D"/>
    <w:rsid w:val="00D12F08"/>
    <w:rsid w:val="00D16528"/>
    <w:rsid w:val="00D16B12"/>
    <w:rsid w:val="00D17747"/>
    <w:rsid w:val="00D17B26"/>
    <w:rsid w:val="00D17EAC"/>
    <w:rsid w:val="00D20DB1"/>
    <w:rsid w:val="00D21B6C"/>
    <w:rsid w:val="00D2228B"/>
    <w:rsid w:val="00D22294"/>
    <w:rsid w:val="00D2305B"/>
    <w:rsid w:val="00D2327F"/>
    <w:rsid w:val="00D23FFB"/>
    <w:rsid w:val="00D258C8"/>
    <w:rsid w:val="00D26164"/>
    <w:rsid w:val="00D2654C"/>
    <w:rsid w:val="00D270F6"/>
    <w:rsid w:val="00D2718B"/>
    <w:rsid w:val="00D27399"/>
    <w:rsid w:val="00D27773"/>
    <w:rsid w:val="00D27782"/>
    <w:rsid w:val="00D27E80"/>
    <w:rsid w:val="00D27FDE"/>
    <w:rsid w:val="00D3379E"/>
    <w:rsid w:val="00D339EE"/>
    <w:rsid w:val="00D347B9"/>
    <w:rsid w:val="00D36FB3"/>
    <w:rsid w:val="00D374AC"/>
    <w:rsid w:val="00D405BD"/>
    <w:rsid w:val="00D4106E"/>
    <w:rsid w:val="00D41C2A"/>
    <w:rsid w:val="00D41CAE"/>
    <w:rsid w:val="00D44100"/>
    <w:rsid w:val="00D4474C"/>
    <w:rsid w:val="00D452DE"/>
    <w:rsid w:val="00D45E44"/>
    <w:rsid w:val="00D46FF9"/>
    <w:rsid w:val="00D475BB"/>
    <w:rsid w:val="00D50207"/>
    <w:rsid w:val="00D50777"/>
    <w:rsid w:val="00D509C7"/>
    <w:rsid w:val="00D51873"/>
    <w:rsid w:val="00D52E51"/>
    <w:rsid w:val="00D52FCE"/>
    <w:rsid w:val="00D53874"/>
    <w:rsid w:val="00D55C98"/>
    <w:rsid w:val="00D564F9"/>
    <w:rsid w:val="00D575CC"/>
    <w:rsid w:val="00D578D4"/>
    <w:rsid w:val="00D57F72"/>
    <w:rsid w:val="00D61015"/>
    <w:rsid w:val="00D6240D"/>
    <w:rsid w:val="00D62B4B"/>
    <w:rsid w:val="00D6554E"/>
    <w:rsid w:val="00D67C62"/>
    <w:rsid w:val="00D70145"/>
    <w:rsid w:val="00D71A1E"/>
    <w:rsid w:val="00D72172"/>
    <w:rsid w:val="00D734AE"/>
    <w:rsid w:val="00D74A6F"/>
    <w:rsid w:val="00D751C4"/>
    <w:rsid w:val="00D753E6"/>
    <w:rsid w:val="00D766C3"/>
    <w:rsid w:val="00D7678C"/>
    <w:rsid w:val="00D76DCF"/>
    <w:rsid w:val="00D77B54"/>
    <w:rsid w:val="00D82D0E"/>
    <w:rsid w:val="00D8491A"/>
    <w:rsid w:val="00D8590A"/>
    <w:rsid w:val="00D85E83"/>
    <w:rsid w:val="00D8614F"/>
    <w:rsid w:val="00D86574"/>
    <w:rsid w:val="00D86E90"/>
    <w:rsid w:val="00D91029"/>
    <w:rsid w:val="00D922A2"/>
    <w:rsid w:val="00D92DA2"/>
    <w:rsid w:val="00D938DA"/>
    <w:rsid w:val="00D95045"/>
    <w:rsid w:val="00D967A6"/>
    <w:rsid w:val="00D96F94"/>
    <w:rsid w:val="00D977A8"/>
    <w:rsid w:val="00DA135C"/>
    <w:rsid w:val="00DA2793"/>
    <w:rsid w:val="00DA28C3"/>
    <w:rsid w:val="00DA31C9"/>
    <w:rsid w:val="00DA3702"/>
    <w:rsid w:val="00DA38B9"/>
    <w:rsid w:val="00DA3B5A"/>
    <w:rsid w:val="00DA3C6E"/>
    <w:rsid w:val="00DA3CE9"/>
    <w:rsid w:val="00DA4D48"/>
    <w:rsid w:val="00DA607D"/>
    <w:rsid w:val="00DA7023"/>
    <w:rsid w:val="00DB0E88"/>
    <w:rsid w:val="00DB3084"/>
    <w:rsid w:val="00DB410D"/>
    <w:rsid w:val="00DB5115"/>
    <w:rsid w:val="00DB563D"/>
    <w:rsid w:val="00DB60CA"/>
    <w:rsid w:val="00DB6B9A"/>
    <w:rsid w:val="00DB6DAA"/>
    <w:rsid w:val="00DB769A"/>
    <w:rsid w:val="00DB7B1D"/>
    <w:rsid w:val="00DC1CA7"/>
    <w:rsid w:val="00DC29FA"/>
    <w:rsid w:val="00DC2D5A"/>
    <w:rsid w:val="00DC3006"/>
    <w:rsid w:val="00DC30ED"/>
    <w:rsid w:val="00DC41A6"/>
    <w:rsid w:val="00DC4741"/>
    <w:rsid w:val="00DC4816"/>
    <w:rsid w:val="00DC5B7E"/>
    <w:rsid w:val="00DC6C1C"/>
    <w:rsid w:val="00DC750F"/>
    <w:rsid w:val="00DC7CE1"/>
    <w:rsid w:val="00DD06FF"/>
    <w:rsid w:val="00DD1350"/>
    <w:rsid w:val="00DD1B4F"/>
    <w:rsid w:val="00DD2841"/>
    <w:rsid w:val="00DD2EFD"/>
    <w:rsid w:val="00DD4285"/>
    <w:rsid w:val="00DD45D8"/>
    <w:rsid w:val="00DD47E6"/>
    <w:rsid w:val="00DD652A"/>
    <w:rsid w:val="00DD71B8"/>
    <w:rsid w:val="00DD792A"/>
    <w:rsid w:val="00DD7942"/>
    <w:rsid w:val="00DE085D"/>
    <w:rsid w:val="00DE14A8"/>
    <w:rsid w:val="00DE1E82"/>
    <w:rsid w:val="00DE482C"/>
    <w:rsid w:val="00DE5110"/>
    <w:rsid w:val="00DE7F87"/>
    <w:rsid w:val="00DF0384"/>
    <w:rsid w:val="00DF06FF"/>
    <w:rsid w:val="00DF09FD"/>
    <w:rsid w:val="00DF0D13"/>
    <w:rsid w:val="00DF0F51"/>
    <w:rsid w:val="00DF2A14"/>
    <w:rsid w:val="00DF6257"/>
    <w:rsid w:val="00DF6943"/>
    <w:rsid w:val="00DF6B5A"/>
    <w:rsid w:val="00E0004A"/>
    <w:rsid w:val="00E0023B"/>
    <w:rsid w:val="00E004CC"/>
    <w:rsid w:val="00E0084D"/>
    <w:rsid w:val="00E01295"/>
    <w:rsid w:val="00E02407"/>
    <w:rsid w:val="00E02A7B"/>
    <w:rsid w:val="00E03A22"/>
    <w:rsid w:val="00E04CB7"/>
    <w:rsid w:val="00E04CE7"/>
    <w:rsid w:val="00E04E5E"/>
    <w:rsid w:val="00E05CED"/>
    <w:rsid w:val="00E061D6"/>
    <w:rsid w:val="00E07DC8"/>
    <w:rsid w:val="00E11A46"/>
    <w:rsid w:val="00E11B49"/>
    <w:rsid w:val="00E13384"/>
    <w:rsid w:val="00E13C66"/>
    <w:rsid w:val="00E1428F"/>
    <w:rsid w:val="00E15C6E"/>
    <w:rsid w:val="00E15EA3"/>
    <w:rsid w:val="00E161DF"/>
    <w:rsid w:val="00E16471"/>
    <w:rsid w:val="00E1667C"/>
    <w:rsid w:val="00E167B3"/>
    <w:rsid w:val="00E178E0"/>
    <w:rsid w:val="00E22749"/>
    <w:rsid w:val="00E23613"/>
    <w:rsid w:val="00E239D7"/>
    <w:rsid w:val="00E23B70"/>
    <w:rsid w:val="00E24258"/>
    <w:rsid w:val="00E26083"/>
    <w:rsid w:val="00E26121"/>
    <w:rsid w:val="00E26256"/>
    <w:rsid w:val="00E2676D"/>
    <w:rsid w:val="00E272A3"/>
    <w:rsid w:val="00E27DB4"/>
    <w:rsid w:val="00E27E9E"/>
    <w:rsid w:val="00E31AD7"/>
    <w:rsid w:val="00E3226D"/>
    <w:rsid w:val="00E33BA0"/>
    <w:rsid w:val="00E3700D"/>
    <w:rsid w:val="00E37664"/>
    <w:rsid w:val="00E37B35"/>
    <w:rsid w:val="00E37D7B"/>
    <w:rsid w:val="00E400CF"/>
    <w:rsid w:val="00E40567"/>
    <w:rsid w:val="00E42499"/>
    <w:rsid w:val="00E47131"/>
    <w:rsid w:val="00E47F15"/>
    <w:rsid w:val="00E50C83"/>
    <w:rsid w:val="00E51986"/>
    <w:rsid w:val="00E523D4"/>
    <w:rsid w:val="00E52B65"/>
    <w:rsid w:val="00E550BB"/>
    <w:rsid w:val="00E55241"/>
    <w:rsid w:val="00E56201"/>
    <w:rsid w:val="00E563BD"/>
    <w:rsid w:val="00E56F9E"/>
    <w:rsid w:val="00E60AAA"/>
    <w:rsid w:val="00E61DAB"/>
    <w:rsid w:val="00E6211A"/>
    <w:rsid w:val="00E62207"/>
    <w:rsid w:val="00E62F94"/>
    <w:rsid w:val="00E63ABC"/>
    <w:rsid w:val="00E64614"/>
    <w:rsid w:val="00E653F3"/>
    <w:rsid w:val="00E659F9"/>
    <w:rsid w:val="00E65A65"/>
    <w:rsid w:val="00E675AF"/>
    <w:rsid w:val="00E677BD"/>
    <w:rsid w:val="00E715B7"/>
    <w:rsid w:val="00E71807"/>
    <w:rsid w:val="00E729EC"/>
    <w:rsid w:val="00E72EBE"/>
    <w:rsid w:val="00E73280"/>
    <w:rsid w:val="00E755FF"/>
    <w:rsid w:val="00E75670"/>
    <w:rsid w:val="00E75EC3"/>
    <w:rsid w:val="00E76835"/>
    <w:rsid w:val="00E77473"/>
    <w:rsid w:val="00E77BD3"/>
    <w:rsid w:val="00E80E9B"/>
    <w:rsid w:val="00E812BF"/>
    <w:rsid w:val="00E81C5E"/>
    <w:rsid w:val="00E821F0"/>
    <w:rsid w:val="00E8265A"/>
    <w:rsid w:val="00E8391A"/>
    <w:rsid w:val="00E83C6B"/>
    <w:rsid w:val="00E851FE"/>
    <w:rsid w:val="00E85322"/>
    <w:rsid w:val="00E85484"/>
    <w:rsid w:val="00E86E2A"/>
    <w:rsid w:val="00E87C22"/>
    <w:rsid w:val="00E87D12"/>
    <w:rsid w:val="00E9068B"/>
    <w:rsid w:val="00E91966"/>
    <w:rsid w:val="00E947ED"/>
    <w:rsid w:val="00E94DF8"/>
    <w:rsid w:val="00E953DC"/>
    <w:rsid w:val="00E95F1A"/>
    <w:rsid w:val="00E963C7"/>
    <w:rsid w:val="00E97388"/>
    <w:rsid w:val="00E97791"/>
    <w:rsid w:val="00E97D2B"/>
    <w:rsid w:val="00E97EFE"/>
    <w:rsid w:val="00EA00D0"/>
    <w:rsid w:val="00EA15A1"/>
    <w:rsid w:val="00EA16B7"/>
    <w:rsid w:val="00EA4383"/>
    <w:rsid w:val="00EA49F1"/>
    <w:rsid w:val="00EA5210"/>
    <w:rsid w:val="00EA5CC6"/>
    <w:rsid w:val="00EA6EE9"/>
    <w:rsid w:val="00EB0EBD"/>
    <w:rsid w:val="00EB183D"/>
    <w:rsid w:val="00EB19B8"/>
    <w:rsid w:val="00EB1DF8"/>
    <w:rsid w:val="00EB30CE"/>
    <w:rsid w:val="00EB3765"/>
    <w:rsid w:val="00EB4810"/>
    <w:rsid w:val="00EB4AF6"/>
    <w:rsid w:val="00EB50FD"/>
    <w:rsid w:val="00EB62E6"/>
    <w:rsid w:val="00EB65C3"/>
    <w:rsid w:val="00EB7089"/>
    <w:rsid w:val="00EB7283"/>
    <w:rsid w:val="00EB7348"/>
    <w:rsid w:val="00EB7649"/>
    <w:rsid w:val="00EC1697"/>
    <w:rsid w:val="00EC21F7"/>
    <w:rsid w:val="00EC24D2"/>
    <w:rsid w:val="00EC34A6"/>
    <w:rsid w:val="00EC34AB"/>
    <w:rsid w:val="00EC3E00"/>
    <w:rsid w:val="00EC48DE"/>
    <w:rsid w:val="00EC655C"/>
    <w:rsid w:val="00EC74F5"/>
    <w:rsid w:val="00EC7D65"/>
    <w:rsid w:val="00ED01BF"/>
    <w:rsid w:val="00ED09F9"/>
    <w:rsid w:val="00ED1B85"/>
    <w:rsid w:val="00ED1CD6"/>
    <w:rsid w:val="00ED2D78"/>
    <w:rsid w:val="00ED2E61"/>
    <w:rsid w:val="00ED3D0F"/>
    <w:rsid w:val="00ED4F69"/>
    <w:rsid w:val="00ED6779"/>
    <w:rsid w:val="00ED6B19"/>
    <w:rsid w:val="00ED7124"/>
    <w:rsid w:val="00EE01FF"/>
    <w:rsid w:val="00EE1784"/>
    <w:rsid w:val="00EE24C4"/>
    <w:rsid w:val="00EE2907"/>
    <w:rsid w:val="00EE2A87"/>
    <w:rsid w:val="00EE3924"/>
    <w:rsid w:val="00EE4E8C"/>
    <w:rsid w:val="00EE5369"/>
    <w:rsid w:val="00EE5D92"/>
    <w:rsid w:val="00EE6015"/>
    <w:rsid w:val="00EE6158"/>
    <w:rsid w:val="00EE6A89"/>
    <w:rsid w:val="00EE6E63"/>
    <w:rsid w:val="00EE73F7"/>
    <w:rsid w:val="00EF11CB"/>
    <w:rsid w:val="00EF17CD"/>
    <w:rsid w:val="00EF17F7"/>
    <w:rsid w:val="00EF2ECC"/>
    <w:rsid w:val="00EF4DD4"/>
    <w:rsid w:val="00EF4F89"/>
    <w:rsid w:val="00EF58F0"/>
    <w:rsid w:val="00EF6047"/>
    <w:rsid w:val="00EF7524"/>
    <w:rsid w:val="00EF7754"/>
    <w:rsid w:val="00EF77E2"/>
    <w:rsid w:val="00EF7FE6"/>
    <w:rsid w:val="00F0073F"/>
    <w:rsid w:val="00F00D43"/>
    <w:rsid w:val="00F00F0B"/>
    <w:rsid w:val="00F016C6"/>
    <w:rsid w:val="00F02258"/>
    <w:rsid w:val="00F0298E"/>
    <w:rsid w:val="00F03E5D"/>
    <w:rsid w:val="00F058ED"/>
    <w:rsid w:val="00F05F02"/>
    <w:rsid w:val="00F062C0"/>
    <w:rsid w:val="00F068B8"/>
    <w:rsid w:val="00F104A9"/>
    <w:rsid w:val="00F116F3"/>
    <w:rsid w:val="00F122D9"/>
    <w:rsid w:val="00F139FF"/>
    <w:rsid w:val="00F16961"/>
    <w:rsid w:val="00F171C8"/>
    <w:rsid w:val="00F1739F"/>
    <w:rsid w:val="00F17E37"/>
    <w:rsid w:val="00F17FE9"/>
    <w:rsid w:val="00F216BA"/>
    <w:rsid w:val="00F21E14"/>
    <w:rsid w:val="00F23741"/>
    <w:rsid w:val="00F248F1"/>
    <w:rsid w:val="00F24B62"/>
    <w:rsid w:val="00F259F1"/>
    <w:rsid w:val="00F26386"/>
    <w:rsid w:val="00F31251"/>
    <w:rsid w:val="00F316D4"/>
    <w:rsid w:val="00F358F2"/>
    <w:rsid w:val="00F3758C"/>
    <w:rsid w:val="00F37D92"/>
    <w:rsid w:val="00F42242"/>
    <w:rsid w:val="00F44714"/>
    <w:rsid w:val="00F44EDB"/>
    <w:rsid w:val="00F462D2"/>
    <w:rsid w:val="00F47FC7"/>
    <w:rsid w:val="00F5058B"/>
    <w:rsid w:val="00F51F45"/>
    <w:rsid w:val="00F53EFF"/>
    <w:rsid w:val="00F55637"/>
    <w:rsid w:val="00F56287"/>
    <w:rsid w:val="00F5772C"/>
    <w:rsid w:val="00F57E26"/>
    <w:rsid w:val="00F60F45"/>
    <w:rsid w:val="00F61DC8"/>
    <w:rsid w:val="00F630DF"/>
    <w:rsid w:val="00F70666"/>
    <w:rsid w:val="00F70900"/>
    <w:rsid w:val="00F70EC5"/>
    <w:rsid w:val="00F71BED"/>
    <w:rsid w:val="00F71C28"/>
    <w:rsid w:val="00F729A5"/>
    <w:rsid w:val="00F72DE3"/>
    <w:rsid w:val="00F737A7"/>
    <w:rsid w:val="00F74FF4"/>
    <w:rsid w:val="00F761BB"/>
    <w:rsid w:val="00F767B9"/>
    <w:rsid w:val="00F77195"/>
    <w:rsid w:val="00F808AD"/>
    <w:rsid w:val="00F80CAF"/>
    <w:rsid w:val="00F819FA"/>
    <w:rsid w:val="00F832E9"/>
    <w:rsid w:val="00F83889"/>
    <w:rsid w:val="00F8388D"/>
    <w:rsid w:val="00F84DB1"/>
    <w:rsid w:val="00F86FBD"/>
    <w:rsid w:val="00F871FD"/>
    <w:rsid w:val="00F87738"/>
    <w:rsid w:val="00F9038B"/>
    <w:rsid w:val="00F905F5"/>
    <w:rsid w:val="00F94F84"/>
    <w:rsid w:val="00F952AF"/>
    <w:rsid w:val="00F9633F"/>
    <w:rsid w:val="00F9635C"/>
    <w:rsid w:val="00FA0451"/>
    <w:rsid w:val="00FA1114"/>
    <w:rsid w:val="00FA1314"/>
    <w:rsid w:val="00FA1442"/>
    <w:rsid w:val="00FA16C0"/>
    <w:rsid w:val="00FA16FC"/>
    <w:rsid w:val="00FA342E"/>
    <w:rsid w:val="00FA4473"/>
    <w:rsid w:val="00FA4B50"/>
    <w:rsid w:val="00FA5316"/>
    <w:rsid w:val="00FA56D1"/>
    <w:rsid w:val="00FA618D"/>
    <w:rsid w:val="00FA64FE"/>
    <w:rsid w:val="00FA6990"/>
    <w:rsid w:val="00FA7AAA"/>
    <w:rsid w:val="00FA7C0B"/>
    <w:rsid w:val="00FB19E9"/>
    <w:rsid w:val="00FB2B3E"/>
    <w:rsid w:val="00FB2BA4"/>
    <w:rsid w:val="00FB36FC"/>
    <w:rsid w:val="00FB4535"/>
    <w:rsid w:val="00FB642F"/>
    <w:rsid w:val="00FB7AA7"/>
    <w:rsid w:val="00FC09D7"/>
    <w:rsid w:val="00FC13EB"/>
    <w:rsid w:val="00FC1AF3"/>
    <w:rsid w:val="00FC1FDE"/>
    <w:rsid w:val="00FC3170"/>
    <w:rsid w:val="00FC3ACA"/>
    <w:rsid w:val="00FC4A89"/>
    <w:rsid w:val="00FC7014"/>
    <w:rsid w:val="00FD02DA"/>
    <w:rsid w:val="00FD02E4"/>
    <w:rsid w:val="00FD0B6C"/>
    <w:rsid w:val="00FD2394"/>
    <w:rsid w:val="00FD2533"/>
    <w:rsid w:val="00FD2F4F"/>
    <w:rsid w:val="00FD3BA9"/>
    <w:rsid w:val="00FD43DF"/>
    <w:rsid w:val="00FD4F17"/>
    <w:rsid w:val="00FD5209"/>
    <w:rsid w:val="00FD5497"/>
    <w:rsid w:val="00FD55AA"/>
    <w:rsid w:val="00FD7780"/>
    <w:rsid w:val="00FD7BF6"/>
    <w:rsid w:val="00FE0A3A"/>
    <w:rsid w:val="00FE0C83"/>
    <w:rsid w:val="00FE10C3"/>
    <w:rsid w:val="00FE42E7"/>
    <w:rsid w:val="00FE552D"/>
    <w:rsid w:val="00FE63F5"/>
    <w:rsid w:val="00FE692A"/>
    <w:rsid w:val="00FE7E2E"/>
    <w:rsid w:val="00FF068A"/>
    <w:rsid w:val="00FF0734"/>
    <w:rsid w:val="00FF081D"/>
    <w:rsid w:val="00FF2D6F"/>
    <w:rsid w:val="00FF43C4"/>
    <w:rsid w:val="00FF5B23"/>
    <w:rsid w:val="00FF68DB"/>
    <w:rsid w:val="00FF69FD"/>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F1F17C"/>
  <w15:chartTrackingRefBased/>
  <w15:docId w15:val="{C508133C-F171-4771-800F-A5B884870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4CEF"/>
    <w:rPr>
      <w:sz w:val="24"/>
      <w:szCs w:val="24"/>
    </w:rPr>
  </w:style>
  <w:style w:type="paragraph" w:styleId="Ttulo1">
    <w:name w:val="heading 1"/>
    <w:basedOn w:val="Normal"/>
    <w:next w:val="Normal"/>
    <w:link w:val="Ttulo1Char"/>
    <w:qFormat/>
    <w:rsid w:val="00945E3F"/>
    <w:pPr>
      <w:keepNext/>
      <w:numPr>
        <w:numId w:val="1"/>
      </w:numPr>
      <w:spacing w:before="240" w:after="360"/>
      <w:jc w:val="both"/>
      <w:outlineLvl w:val="0"/>
    </w:pPr>
    <w:rPr>
      <w:rFonts w:ascii="Cairo" w:hAnsi="Cairo" w:cs="Cairo"/>
      <w:b/>
      <w:bCs/>
      <w:kern w:val="32"/>
      <w:sz w:val="22"/>
      <w:szCs w:val="32"/>
      <w:lang w:val="x-none" w:eastAsia="en-US"/>
    </w:rPr>
  </w:style>
  <w:style w:type="paragraph" w:styleId="Ttulo2">
    <w:name w:val="heading 2"/>
    <w:basedOn w:val="Ttulo1"/>
    <w:next w:val="Normal"/>
    <w:link w:val="Ttulo2Char"/>
    <w:qFormat/>
    <w:rsid w:val="00945E3F"/>
    <w:pPr>
      <w:numPr>
        <w:ilvl w:val="1"/>
      </w:numPr>
      <w:spacing w:after="240"/>
      <w:outlineLvl w:val="1"/>
    </w:pPr>
    <w:rPr>
      <w:bCs w:val="0"/>
      <w:iCs/>
      <w:szCs w:val="28"/>
    </w:rPr>
  </w:style>
  <w:style w:type="paragraph" w:styleId="Ttulo3">
    <w:name w:val="heading 3"/>
    <w:basedOn w:val="Ttulo1"/>
    <w:next w:val="Normal"/>
    <w:link w:val="Ttulo3Char"/>
    <w:uiPriority w:val="9"/>
    <w:qFormat/>
    <w:rsid w:val="00945E3F"/>
    <w:pPr>
      <w:numPr>
        <w:ilvl w:val="2"/>
      </w:numPr>
      <w:spacing w:before="0" w:after="0" w:line="360" w:lineRule="auto"/>
      <w:outlineLvl w:val="2"/>
    </w:pPr>
    <w:rPr>
      <w:b w:val="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9C0349"/>
    <w:pPr>
      <w:tabs>
        <w:tab w:val="center" w:pos="4419"/>
        <w:tab w:val="right" w:pos="8838"/>
      </w:tabs>
    </w:pPr>
  </w:style>
  <w:style w:type="paragraph" w:styleId="Rodap">
    <w:name w:val="footer"/>
    <w:aliases w:val="pie de página"/>
    <w:basedOn w:val="Normal"/>
    <w:link w:val="RodapChar"/>
    <w:uiPriority w:val="99"/>
    <w:rsid w:val="009C0349"/>
    <w:pPr>
      <w:tabs>
        <w:tab w:val="center" w:pos="4419"/>
        <w:tab w:val="right" w:pos="8838"/>
      </w:tabs>
    </w:pPr>
  </w:style>
  <w:style w:type="character" w:styleId="Hyperlink">
    <w:name w:val="Hyperlink"/>
    <w:uiPriority w:val="99"/>
    <w:rsid w:val="00FA1114"/>
    <w:rPr>
      <w:color w:val="0000FF"/>
      <w:u w:val="single"/>
    </w:rPr>
  </w:style>
  <w:style w:type="paragraph" w:styleId="PargrafodaLista">
    <w:name w:val="List Paragraph"/>
    <w:basedOn w:val="Normal"/>
    <w:uiPriority w:val="34"/>
    <w:qFormat/>
    <w:rsid w:val="00373A0C"/>
    <w:pPr>
      <w:ind w:left="708"/>
    </w:pPr>
  </w:style>
  <w:style w:type="table" w:styleId="Tabelacomgrade">
    <w:name w:val="Table Grid"/>
    <w:basedOn w:val="Tabelanormal"/>
    <w:rsid w:val="009067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odapChar">
    <w:name w:val="Rodapé Char"/>
    <w:aliases w:val="pie de página Char"/>
    <w:basedOn w:val="Fontepargpadro"/>
    <w:link w:val="Rodap"/>
    <w:uiPriority w:val="99"/>
    <w:rsid w:val="00A71B47"/>
  </w:style>
  <w:style w:type="paragraph" w:styleId="Textodebalo">
    <w:name w:val="Balloon Text"/>
    <w:basedOn w:val="Normal"/>
    <w:link w:val="TextodebaloChar"/>
    <w:rsid w:val="004E459A"/>
    <w:rPr>
      <w:rFonts w:ascii="Segoe UI" w:hAnsi="Segoe UI"/>
      <w:sz w:val="18"/>
      <w:szCs w:val="18"/>
      <w:lang w:val="x-none" w:eastAsia="x-none"/>
    </w:rPr>
  </w:style>
  <w:style w:type="character" w:customStyle="1" w:styleId="TextodebaloChar">
    <w:name w:val="Texto de balão Char"/>
    <w:link w:val="Textodebalo"/>
    <w:rsid w:val="004E459A"/>
    <w:rPr>
      <w:rFonts w:ascii="Segoe UI" w:hAnsi="Segoe UI" w:cs="Segoe UI"/>
      <w:sz w:val="18"/>
      <w:szCs w:val="18"/>
    </w:rPr>
  </w:style>
  <w:style w:type="character" w:customStyle="1" w:styleId="CabealhoChar">
    <w:name w:val="Cabeçalho Char"/>
    <w:link w:val="Cabealho"/>
    <w:rsid w:val="00BD60EB"/>
  </w:style>
  <w:style w:type="character" w:customStyle="1" w:styleId="Ttulo1Char">
    <w:name w:val="Título 1 Char"/>
    <w:link w:val="Ttulo1"/>
    <w:rsid w:val="00945E3F"/>
    <w:rPr>
      <w:rFonts w:ascii="Cairo" w:hAnsi="Cairo" w:cs="Cairo"/>
      <w:b/>
      <w:bCs/>
      <w:kern w:val="32"/>
      <w:sz w:val="22"/>
      <w:szCs w:val="32"/>
      <w:lang w:val="x-none" w:eastAsia="en-US"/>
    </w:rPr>
  </w:style>
  <w:style w:type="character" w:customStyle="1" w:styleId="Ttulo2Char">
    <w:name w:val="Título 2 Char"/>
    <w:link w:val="Ttulo2"/>
    <w:rsid w:val="00945E3F"/>
    <w:rPr>
      <w:rFonts w:ascii="Cairo" w:hAnsi="Cairo" w:cs="Cairo"/>
      <w:b/>
      <w:iCs/>
      <w:kern w:val="32"/>
      <w:sz w:val="22"/>
      <w:szCs w:val="28"/>
      <w:lang w:val="x-none" w:eastAsia="en-US"/>
    </w:rPr>
  </w:style>
  <w:style w:type="character" w:customStyle="1" w:styleId="Ttulo3Char">
    <w:name w:val="Título 3 Char"/>
    <w:link w:val="Ttulo3"/>
    <w:uiPriority w:val="9"/>
    <w:rsid w:val="00945E3F"/>
    <w:rPr>
      <w:rFonts w:ascii="Cairo" w:hAnsi="Cairo" w:cs="Cairo"/>
      <w:bCs/>
      <w:kern w:val="32"/>
      <w:sz w:val="22"/>
      <w:szCs w:val="32"/>
      <w:lang w:val="x-none"/>
    </w:rPr>
  </w:style>
  <w:style w:type="character" w:styleId="MenoPendente">
    <w:name w:val="Unresolved Mention"/>
    <w:uiPriority w:val="99"/>
    <w:semiHidden/>
    <w:unhideWhenUsed/>
    <w:rsid w:val="002665A5"/>
    <w:rPr>
      <w:color w:val="605E5C"/>
      <w:shd w:val="clear" w:color="auto" w:fill="E1DFDD"/>
    </w:rPr>
  </w:style>
  <w:style w:type="paragraph" w:styleId="Corpodetexto">
    <w:name w:val="Body Text"/>
    <w:basedOn w:val="Normal"/>
    <w:link w:val="CorpodetextoChar"/>
    <w:uiPriority w:val="1"/>
    <w:qFormat/>
    <w:rsid w:val="0088447F"/>
    <w:pPr>
      <w:widowControl w:val="0"/>
      <w:autoSpaceDE w:val="0"/>
      <w:autoSpaceDN w:val="0"/>
    </w:pPr>
    <w:rPr>
      <w:sz w:val="22"/>
      <w:szCs w:val="22"/>
      <w:lang w:bidi="pt-BR"/>
    </w:rPr>
  </w:style>
  <w:style w:type="character" w:customStyle="1" w:styleId="CorpodetextoChar">
    <w:name w:val="Corpo de texto Char"/>
    <w:link w:val="Corpodetexto"/>
    <w:uiPriority w:val="1"/>
    <w:rsid w:val="0088447F"/>
    <w:rPr>
      <w:rFonts w:ascii="Roboto" w:eastAsia="Roboto" w:hAnsi="Roboto" w:cs="Roboto"/>
      <w:sz w:val="22"/>
      <w:szCs w:val="22"/>
      <w:lang w:bidi="pt-BR"/>
    </w:rPr>
  </w:style>
  <w:style w:type="paragraph" w:customStyle="1" w:styleId="TableParagraph">
    <w:name w:val="Table Paragraph"/>
    <w:basedOn w:val="Normal"/>
    <w:uiPriority w:val="1"/>
    <w:qFormat/>
    <w:rsid w:val="0088447F"/>
    <w:pPr>
      <w:widowControl w:val="0"/>
      <w:autoSpaceDE w:val="0"/>
      <w:autoSpaceDN w:val="0"/>
      <w:spacing w:before="77"/>
    </w:pPr>
    <w:rPr>
      <w:sz w:val="22"/>
      <w:szCs w:val="22"/>
      <w:lang w:bidi="pt-BR"/>
    </w:rPr>
  </w:style>
  <w:style w:type="table" w:customStyle="1" w:styleId="TableGrid">
    <w:name w:val="TableGrid"/>
    <w:rsid w:val="0088447F"/>
    <w:rPr>
      <w:rFonts w:ascii="Calibri" w:hAnsi="Calibri"/>
      <w:sz w:val="22"/>
      <w:szCs w:val="22"/>
    </w:rPr>
    <w:tblPr>
      <w:tblCellMar>
        <w:top w:w="0" w:type="dxa"/>
        <w:left w:w="0" w:type="dxa"/>
        <w:bottom w:w="0" w:type="dxa"/>
        <w:right w:w="0" w:type="dxa"/>
      </w:tblCellMar>
    </w:tblPr>
  </w:style>
  <w:style w:type="character" w:styleId="TextodoEspaoReservado">
    <w:name w:val="Placeholder Text"/>
    <w:basedOn w:val="Fontepargpadro"/>
    <w:uiPriority w:val="99"/>
    <w:semiHidden/>
    <w:rsid w:val="001A04FE"/>
    <w:rPr>
      <w:color w:val="808080"/>
    </w:rPr>
  </w:style>
  <w:style w:type="paragraph" w:styleId="CabealhodoSumrio">
    <w:name w:val="TOC Heading"/>
    <w:basedOn w:val="Ttulo1"/>
    <w:next w:val="Normal"/>
    <w:uiPriority w:val="39"/>
    <w:unhideWhenUsed/>
    <w:qFormat/>
    <w:rsid w:val="00615525"/>
    <w:pPr>
      <w:keepLines/>
      <w:numPr>
        <w:numId w:val="0"/>
      </w:numPr>
      <w:spacing w:after="0" w:line="259" w:lineRule="auto"/>
      <w:jc w:val="left"/>
      <w:outlineLvl w:val="9"/>
    </w:pPr>
    <w:rPr>
      <w:rFonts w:asciiTheme="majorHAnsi" w:eastAsiaTheme="majorEastAsia" w:hAnsiTheme="majorHAnsi" w:cstheme="majorBidi"/>
      <w:b w:val="0"/>
      <w:bCs w:val="0"/>
      <w:color w:val="2F5496" w:themeColor="accent1" w:themeShade="BF"/>
      <w:kern w:val="0"/>
      <w:sz w:val="32"/>
      <w:lang w:val="pt-BR" w:eastAsia="pt-BR"/>
    </w:rPr>
  </w:style>
  <w:style w:type="paragraph" w:styleId="Sumrio1">
    <w:name w:val="toc 1"/>
    <w:basedOn w:val="Normal"/>
    <w:next w:val="Normal"/>
    <w:autoRedefine/>
    <w:uiPriority w:val="39"/>
    <w:rsid w:val="00615525"/>
    <w:pPr>
      <w:spacing w:after="100"/>
    </w:pPr>
  </w:style>
  <w:style w:type="paragraph" w:styleId="Ttulo">
    <w:name w:val="Title"/>
    <w:basedOn w:val="Normal"/>
    <w:next w:val="Normal"/>
    <w:link w:val="TtuloChar"/>
    <w:qFormat/>
    <w:rsid w:val="00615525"/>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rsid w:val="00615525"/>
    <w:rPr>
      <w:rFonts w:asciiTheme="majorHAnsi" w:eastAsiaTheme="majorEastAsia" w:hAnsiTheme="majorHAnsi" w:cstheme="majorBidi"/>
      <w:spacing w:val="-10"/>
      <w:kern w:val="28"/>
      <w:sz w:val="56"/>
      <w:szCs w:val="56"/>
    </w:rPr>
  </w:style>
  <w:style w:type="paragraph" w:styleId="Sumrio2">
    <w:name w:val="toc 2"/>
    <w:basedOn w:val="Normal"/>
    <w:next w:val="Normal"/>
    <w:autoRedefine/>
    <w:uiPriority w:val="39"/>
    <w:rsid w:val="00EE01FF"/>
    <w:pPr>
      <w:spacing w:after="100"/>
      <w:ind w:left="200"/>
    </w:pPr>
  </w:style>
  <w:style w:type="paragraph" w:styleId="Sumrio3">
    <w:name w:val="toc 3"/>
    <w:basedOn w:val="Normal"/>
    <w:next w:val="Normal"/>
    <w:autoRedefine/>
    <w:uiPriority w:val="39"/>
    <w:rsid w:val="00EE01FF"/>
    <w:pPr>
      <w:spacing w:after="100"/>
      <w:ind w:left="400"/>
    </w:pPr>
  </w:style>
  <w:style w:type="character" w:styleId="Refdecomentrio">
    <w:name w:val="annotation reference"/>
    <w:basedOn w:val="Fontepargpadro"/>
    <w:rsid w:val="00357F32"/>
    <w:rPr>
      <w:sz w:val="16"/>
      <w:szCs w:val="16"/>
    </w:rPr>
  </w:style>
  <w:style w:type="paragraph" w:styleId="Textodecomentrio">
    <w:name w:val="annotation text"/>
    <w:basedOn w:val="Normal"/>
    <w:link w:val="TextodecomentrioChar"/>
    <w:rsid w:val="00357F32"/>
  </w:style>
  <w:style w:type="character" w:customStyle="1" w:styleId="TextodecomentrioChar">
    <w:name w:val="Texto de comentário Char"/>
    <w:basedOn w:val="Fontepargpadro"/>
    <w:link w:val="Textodecomentrio"/>
    <w:rsid w:val="00357F32"/>
  </w:style>
  <w:style w:type="paragraph" w:styleId="Assuntodocomentrio">
    <w:name w:val="annotation subject"/>
    <w:basedOn w:val="Textodecomentrio"/>
    <w:next w:val="Textodecomentrio"/>
    <w:link w:val="AssuntodocomentrioChar"/>
    <w:rsid w:val="00357F32"/>
    <w:rPr>
      <w:b/>
      <w:bCs/>
    </w:rPr>
  </w:style>
  <w:style w:type="character" w:customStyle="1" w:styleId="AssuntodocomentrioChar">
    <w:name w:val="Assunto do comentário Char"/>
    <w:basedOn w:val="TextodecomentrioChar"/>
    <w:link w:val="Assuntodocomentrio"/>
    <w:rsid w:val="00357F32"/>
    <w:rPr>
      <w:b/>
      <w:bCs/>
    </w:rPr>
  </w:style>
  <w:style w:type="paragraph" w:styleId="Reviso">
    <w:name w:val="Revision"/>
    <w:hidden/>
    <w:uiPriority w:val="99"/>
    <w:semiHidden/>
    <w:rsid w:val="0044509D"/>
  </w:style>
  <w:style w:type="table" w:styleId="TabeladeGradeClara">
    <w:name w:val="Grid Table Light"/>
    <w:basedOn w:val="Tabelanormal"/>
    <w:uiPriority w:val="40"/>
    <w:rsid w:val="00432FC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SimplesTabela1">
    <w:name w:val="Plain Table 1"/>
    <w:basedOn w:val="Tabelanormal"/>
    <w:uiPriority w:val="41"/>
    <w:rsid w:val="00432FC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deGrade1Clara">
    <w:name w:val="Grid Table 1 Light"/>
    <w:basedOn w:val="Tabelanormal"/>
    <w:uiPriority w:val="46"/>
    <w:rsid w:val="00432FC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E947E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72329">
      <w:bodyDiv w:val="1"/>
      <w:marLeft w:val="0"/>
      <w:marRight w:val="0"/>
      <w:marTop w:val="0"/>
      <w:marBottom w:val="0"/>
      <w:divBdr>
        <w:top w:val="none" w:sz="0" w:space="0" w:color="auto"/>
        <w:left w:val="none" w:sz="0" w:space="0" w:color="auto"/>
        <w:bottom w:val="none" w:sz="0" w:space="0" w:color="auto"/>
        <w:right w:val="none" w:sz="0" w:space="0" w:color="auto"/>
      </w:divBdr>
    </w:div>
    <w:div w:id="128865158">
      <w:bodyDiv w:val="1"/>
      <w:marLeft w:val="0"/>
      <w:marRight w:val="0"/>
      <w:marTop w:val="0"/>
      <w:marBottom w:val="0"/>
      <w:divBdr>
        <w:top w:val="none" w:sz="0" w:space="0" w:color="auto"/>
        <w:left w:val="none" w:sz="0" w:space="0" w:color="auto"/>
        <w:bottom w:val="none" w:sz="0" w:space="0" w:color="auto"/>
        <w:right w:val="none" w:sz="0" w:space="0" w:color="auto"/>
      </w:divBdr>
    </w:div>
    <w:div w:id="167449728">
      <w:bodyDiv w:val="1"/>
      <w:marLeft w:val="0"/>
      <w:marRight w:val="0"/>
      <w:marTop w:val="0"/>
      <w:marBottom w:val="0"/>
      <w:divBdr>
        <w:top w:val="none" w:sz="0" w:space="0" w:color="auto"/>
        <w:left w:val="none" w:sz="0" w:space="0" w:color="auto"/>
        <w:bottom w:val="none" w:sz="0" w:space="0" w:color="auto"/>
        <w:right w:val="none" w:sz="0" w:space="0" w:color="auto"/>
      </w:divBdr>
    </w:div>
    <w:div w:id="196704517">
      <w:bodyDiv w:val="1"/>
      <w:marLeft w:val="0"/>
      <w:marRight w:val="0"/>
      <w:marTop w:val="0"/>
      <w:marBottom w:val="0"/>
      <w:divBdr>
        <w:top w:val="none" w:sz="0" w:space="0" w:color="auto"/>
        <w:left w:val="none" w:sz="0" w:space="0" w:color="auto"/>
        <w:bottom w:val="none" w:sz="0" w:space="0" w:color="auto"/>
        <w:right w:val="none" w:sz="0" w:space="0" w:color="auto"/>
      </w:divBdr>
    </w:div>
    <w:div w:id="372463915">
      <w:bodyDiv w:val="1"/>
      <w:marLeft w:val="0"/>
      <w:marRight w:val="0"/>
      <w:marTop w:val="0"/>
      <w:marBottom w:val="0"/>
      <w:divBdr>
        <w:top w:val="none" w:sz="0" w:space="0" w:color="auto"/>
        <w:left w:val="none" w:sz="0" w:space="0" w:color="auto"/>
        <w:bottom w:val="none" w:sz="0" w:space="0" w:color="auto"/>
        <w:right w:val="none" w:sz="0" w:space="0" w:color="auto"/>
      </w:divBdr>
    </w:div>
    <w:div w:id="381104361">
      <w:bodyDiv w:val="1"/>
      <w:marLeft w:val="0"/>
      <w:marRight w:val="0"/>
      <w:marTop w:val="0"/>
      <w:marBottom w:val="0"/>
      <w:divBdr>
        <w:top w:val="none" w:sz="0" w:space="0" w:color="auto"/>
        <w:left w:val="none" w:sz="0" w:space="0" w:color="auto"/>
        <w:bottom w:val="none" w:sz="0" w:space="0" w:color="auto"/>
        <w:right w:val="none" w:sz="0" w:space="0" w:color="auto"/>
      </w:divBdr>
    </w:div>
    <w:div w:id="416828998">
      <w:bodyDiv w:val="1"/>
      <w:marLeft w:val="0"/>
      <w:marRight w:val="0"/>
      <w:marTop w:val="0"/>
      <w:marBottom w:val="0"/>
      <w:divBdr>
        <w:top w:val="none" w:sz="0" w:space="0" w:color="auto"/>
        <w:left w:val="none" w:sz="0" w:space="0" w:color="auto"/>
        <w:bottom w:val="none" w:sz="0" w:space="0" w:color="auto"/>
        <w:right w:val="none" w:sz="0" w:space="0" w:color="auto"/>
      </w:divBdr>
    </w:div>
    <w:div w:id="509872272">
      <w:bodyDiv w:val="1"/>
      <w:marLeft w:val="0"/>
      <w:marRight w:val="0"/>
      <w:marTop w:val="0"/>
      <w:marBottom w:val="0"/>
      <w:divBdr>
        <w:top w:val="none" w:sz="0" w:space="0" w:color="auto"/>
        <w:left w:val="none" w:sz="0" w:space="0" w:color="auto"/>
        <w:bottom w:val="none" w:sz="0" w:space="0" w:color="auto"/>
        <w:right w:val="none" w:sz="0" w:space="0" w:color="auto"/>
      </w:divBdr>
    </w:div>
    <w:div w:id="580144573">
      <w:bodyDiv w:val="1"/>
      <w:marLeft w:val="0"/>
      <w:marRight w:val="0"/>
      <w:marTop w:val="0"/>
      <w:marBottom w:val="0"/>
      <w:divBdr>
        <w:top w:val="none" w:sz="0" w:space="0" w:color="auto"/>
        <w:left w:val="none" w:sz="0" w:space="0" w:color="auto"/>
        <w:bottom w:val="none" w:sz="0" w:space="0" w:color="auto"/>
        <w:right w:val="none" w:sz="0" w:space="0" w:color="auto"/>
      </w:divBdr>
    </w:div>
    <w:div w:id="683896209">
      <w:bodyDiv w:val="1"/>
      <w:marLeft w:val="0"/>
      <w:marRight w:val="0"/>
      <w:marTop w:val="0"/>
      <w:marBottom w:val="0"/>
      <w:divBdr>
        <w:top w:val="none" w:sz="0" w:space="0" w:color="auto"/>
        <w:left w:val="none" w:sz="0" w:space="0" w:color="auto"/>
        <w:bottom w:val="none" w:sz="0" w:space="0" w:color="auto"/>
        <w:right w:val="none" w:sz="0" w:space="0" w:color="auto"/>
      </w:divBdr>
    </w:div>
    <w:div w:id="974411535">
      <w:bodyDiv w:val="1"/>
      <w:marLeft w:val="0"/>
      <w:marRight w:val="0"/>
      <w:marTop w:val="0"/>
      <w:marBottom w:val="0"/>
      <w:divBdr>
        <w:top w:val="none" w:sz="0" w:space="0" w:color="auto"/>
        <w:left w:val="none" w:sz="0" w:space="0" w:color="auto"/>
        <w:bottom w:val="none" w:sz="0" w:space="0" w:color="auto"/>
        <w:right w:val="none" w:sz="0" w:space="0" w:color="auto"/>
      </w:divBdr>
    </w:div>
    <w:div w:id="982078968">
      <w:bodyDiv w:val="1"/>
      <w:marLeft w:val="0"/>
      <w:marRight w:val="0"/>
      <w:marTop w:val="0"/>
      <w:marBottom w:val="0"/>
      <w:divBdr>
        <w:top w:val="none" w:sz="0" w:space="0" w:color="auto"/>
        <w:left w:val="none" w:sz="0" w:space="0" w:color="auto"/>
        <w:bottom w:val="none" w:sz="0" w:space="0" w:color="auto"/>
        <w:right w:val="none" w:sz="0" w:space="0" w:color="auto"/>
      </w:divBdr>
    </w:div>
    <w:div w:id="1029062385">
      <w:bodyDiv w:val="1"/>
      <w:marLeft w:val="0"/>
      <w:marRight w:val="0"/>
      <w:marTop w:val="0"/>
      <w:marBottom w:val="0"/>
      <w:divBdr>
        <w:top w:val="none" w:sz="0" w:space="0" w:color="auto"/>
        <w:left w:val="none" w:sz="0" w:space="0" w:color="auto"/>
        <w:bottom w:val="none" w:sz="0" w:space="0" w:color="auto"/>
        <w:right w:val="none" w:sz="0" w:space="0" w:color="auto"/>
      </w:divBdr>
    </w:div>
    <w:div w:id="1100370193">
      <w:bodyDiv w:val="1"/>
      <w:marLeft w:val="0"/>
      <w:marRight w:val="0"/>
      <w:marTop w:val="0"/>
      <w:marBottom w:val="0"/>
      <w:divBdr>
        <w:top w:val="none" w:sz="0" w:space="0" w:color="auto"/>
        <w:left w:val="none" w:sz="0" w:space="0" w:color="auto"/>
        <w:bottom w:val="none" w:sz="0" w:space="0" w:color="auto"/>
        <w:right w:val="none" w:sz="0" w:space="0" w:color="auto"/>
      </w:divBdr>
      <w:divsChild>
        <w:div w:id="1752313437">
          <w:marLeft w:val="0"/>
          <w:marRight w:val="0"/>
          <w:marTop w:val="0"/>
          <w:marBottom w:val="0"/>
          <w:divBdr>
            <w:top w:val="none" w:sz="0" w:space="0" w:color="auto"/>
            <w:left w:val="none" w:sz="0" w:space="0" w:color="auto"/>
            <w:bottom w:val="none" w:sz="0" w:space="0" w:color="auto"/>
            <w:right w:val="none" w:sz="0" w:space="0" w:color="auto"/>
          </w:divBdr>
        </w:div>
      </w:divsChild>
    </w:div>
    <w:div w:id="1110658744">
      <w:bodyDiv w:val="1"/>
      <w:marLeft w:val="0"/>
      <w:marRight w:val="0"/>
      <w:marTop w:val="0"/>
      <w:marBottom w:val="0"/>
      <w:divBdr>
        <w:top w:val="none" w:sz="0" w:space="0" w:color="auto"/>
        <w:left w:val="none" w:sz="0" w:space="0" w:color="auto"/>
        <w:bottom w:val="none" w:sz="0" w:space="0" w:color="auto"/>
        <w:right w:val="none" w:sz="0" w:space="0" w:color="auto"/>
      </w:divBdr>
    </w:div>
    <w:div w:id="1128664822">
      <w:bodyDiv w:val="1"/>
      <w:marLeft w:val="0"/>
      <w:marRight w:val="0"/>
      <w:marTop w:val="0"/>
      <w:marBottom w:val="0"/>
      <w:divBdr>
        <w:top w:val="none" w:sz="0" w:space="0" w:color="auto"/>
        <w:left w:val="none" w:sz="0" w:space="0" w:color="auto"/>
        <w:bottom w:val="none" w:sz="0" w:space="0" w:color="auto"/>
        <w:right w:val="none" w:sz="0" w:space="0" w:color="auto"/>
      </w:divBdr>
    </w:div>
    <w:div w:id="1192378647">
      <w:bodyDiv w:val="1"/>
      <w:marLeft w:val="0"/>
      <w:marRight w:val="0"/>
      <w:marTop w:val="0"/>
      <w:marBottom w:val="0"/>
      <w:divBdr>
        <w:top w:val="none" w:sz="0" w:space="0" w:color="auto"/>
        <w:left w:val="none" w:sz="0" w:space="0" w:color="auto"/>
        <w:bottom w:val="none" w:sz="0" w:space="0" w:color="auto"/>
        <w:right w:val="none" w:sz="0" w:space="0" w:color="auto"/>
      </w:divBdr>
    </w:div>
    <w:div w:id="1220750352">
      <w:bodyDiv w:val="1"/>
      <w:marLeft w:val="0"/>
      <w:marRight w:val="0"/>
      <w:marTop w:val="0"/>
      <w:marBottom w:val="0"/>
      <w:divBdr>
        <w:top w:val="none" w:sz="0" w:space="0" w:color="auto"/>
        <w:left w:val="none" w:sz="0" w:space="0" w:color="auto"/>
        <w:bottom w:val="none" w:sz="0" w:space="0" w:color="auto"/>
        <w:right w:val="none" w:sz="0" w:space="0" w:color="auto"/>
      </w:divBdr>
    </w:div>
    <w:div w:id="1416629575">
      <w:bodyDiv w:val="1"/>
      <w:marLeft w:val="0"/>
      <w:marRight w:val="0"/>
      <w:marTop w:val="0"/>
      <w:marBottom w:val="0"/>
      <w:divBdr>
        <w:top w:val="none" w:sz="0" w:space="0" w:color="auto"/>
        <w:left w:val="none" w:sz="0" w:space="0" w:color="auto"/>
        <w:bottom w:val="none" w:sz="0" w:space="0" w:color="auto"/>
        <w:right w:val="none" w:sz="0" w:space="0" w:color="auto"/>
      </w:divBdr>
    </w:div>
    <w:div w:id="1451045240">
      <w:bodyDiv w:val="1"/>
      <w:marLeft w:val="0"/>
      <w:marRight w:val="0"/>
      <w:marTop w:val="0"/>
      <w:marBottom w:val="0"/>
      <w:divBdr>
        <w:top w:val="none" w:sz="0" w:space="0" w:color="auto"/>
        <w:left w:val="none" w:sz="0" w:space="0" w:color="auto"/>
        <w:bottom w:val="none" w:sz="0" w:space="0" w:color="auto"/>
        <w:right w:val="none" w:sz="0" w:space="0" w:color="auto"/>
      </w:divBdr>
    </w:div>
    <w:div w:id="1516923632">
      <w:bodyDiv w:val="1"/>
      <w:marLeft w:val="0"/>
      <w:marRight w:val="0"/>
      <w:marTop w:val="0"/>
      <w:marBottom w:val="0"/>
      <w:divBdr>
        <w:top w:val="none" w:sz="0" w:space="0" w:color="auto"/>
        <w:left w:val="none" w:sz="0" w:space="0" w:color="auto"/>
        <w:bottom w:val="none" w:sz="0" w:space="0" w:color="auto"/>
        <w:right w:val="none" w:sz="0" w:space="0" w:color="auto"/>
      </w:divBdr>
    </w:div>
    <w:div w:id="1542549533">
      <w:bodyDiv w:val="1"/>
      <w:marLeft w:val="0"/>
      <w:marRight w:val="0"/>
      <w:marTop w:val="0"/>
      <w:marBottom w:val="0"/>
      <w:divBdr>
        <w:top w:val="none" w:sz="0" w:space="0" w:color="auto"/>
        <w:left w:val="none" w:sz="0" w:space="0" w:color="auto"/>
        <w:bottom w:val="none" w:sz="0" w:space="0" w:color="auto"/>
        <w:right w:val="none" w:sz="0" w:space="0" w:color="auto"/>
      </w:divBdr>
    </w:div>
    <w:div w:id="1564680256">
      <w:bodyDiv w:val="1"/>
      <w:marLeft w:val="0"/>
      <w:marRight w:val="0"/>
      <w:marTop w:val="0"/>
      <w:marBottom w:val="0"/>
      <w:divBdr>
        <w:top w:val="none" w:sz="0" w:space="0" w:color="auto"/>
        <w:left w:val="none" w:sz="0" w:space="0" w:color="auto"/>
        <w:bottom w:val="none" w:sz="0" w:space="0" w:color="auto"/>
        <w:right w:val="none" w:sz="0" w:space="0" w:color="auto"/>
      </w:divBdr>
    </w:div>
    <w:div w:id="1579486082">
      <w:bodyDiv w:val="1"/>
      <w:marLeft w:val="0"/>
      <w:marRight w:val="0"/>
      <w:marTop w:val="0"/>
      <w:marBottom w:val="0"/>
      <w:divBdr>
        <w:top w:val="none" w:sz="0" w:space="0" w:color="auto"/>
        <w:left w:val="none" w:sz="0" w:space="0" w:color="auto"/>
        <w:bottom w:val="none" w:sz="0" w:space="0" w:color="auto"/>
        <w:right w:val="none" w:sz="0" w:space="0" w:color="auto"/>
      </w:divBdr>
    </w:div>
    <w:div w:id="1587568854">
      <w:bodyDiv w:val="1"/>
      <w:marLeft w:val="0"/>
      <w:marRight w:val="0"/>
      <w:marTop w:val="0"/>
      <w:marBottom w:val="0"/>
      <w:divBdr>
        <w:top w:val="none" w:sz="0" w:space="0" w:color="auto"/>
        <w:left w:val="none" w:sz="0" w:space="0" w:color="auto"/>
        <w:bottom w:val="none" w:sz="0" w:space="0" w:color="auto"/>
        <w:right w:val="none" w:sz="0" w:space="0" w:color="auto"/>
      </w:divBdr>
    </w:div>
    <w:div w:id="1596786304">
      <w:bodyDiv w:val="1"/>
      <w:marLeft w:val="0"/>
      <w:marRight w:val="0"/>
      <w:marTop w:val="0"/>
      <w:marBottom w:val="0"/>
      <w:divBdr>
        <w:top w:val="none" w:sz="0" w:space="0" w:color="auto"/>
        <w:left w:val="none" w:sz="0" w:space="0" w:color="auto"/>
        <w:bottom w:val="none" w:sz="0" w:space="0" w:color="auto"/>
        <w:right w:val="none" w:sz="0" w:space="0" w:color="auto"/>
      </w:divBdr>
    </w:div>
    <w:div w:id="1601987914">
      <w:bodyDiv w:val="1"/>
      <w:marLeft w:val="0"/>
      <w:marRight w:val="0"/>
      <w:marTop w:val="0"/>
      <w:marBottom w:val="0"/>
      <w:divBdr>
        <w:top w:val="none" w:sz="0" w:space="0" w:color="auto"/>
        <w:left w:val="none" w:sz="0" w:space="0" w:color="auto"/>
        <w:bottom w:val="none" w:sz="0" w:space="0" w:color="auto"/>
        <w:right w:val="none" w:sz="0" w:space="0" w:color="auto"/>
      </w:divBdr>
    </w:div>
    <w:div w:id="1650859193">
      <w:bodyDiv w:val="1"/>
      <w:marLeft w:val="0"/>
      <w:marRight w:val="0"/>
      <w:marTop w:val="0"/>
      <w:marBottom w:val="0"/>
      <w:divBdr>
        <w:top w:val="none" w:sz="0" w:space="0" w:color="auto"/>
        <w:left w:val="none" w:sz="0" w:space="0" w:color="auto"/>
        <w:bottom w:val="none" w:sz="0" w:space="0" w:color="auto"/>
        <w:right w:val="none" w:sz="0" w:space="0" w:color="auto"/>
      </w:divBdr>
    </w:div>
    <w:div w:id="1651787861">
      <w:bodyDiv w:val="1"/>
      <w:marLeft w:val="0"/>
      <w:marRight w:val="0"/>
      <w:marTop w:val="0"/>
      <w:marBottom w:val="0"/>
      <w:divBdr>
        <w:top w:val="none" w:sz="0" w:space="0" w:color="auto"/>
        <w:left w:val="none" w:sz="0" w:space="0" w:color="auto"/>
        <w:bottom w:val="none" w:sz="0" w:space="0" w:color="auto"/>
        <w:right w:val="none" w:sz="0" w:space="0" w:color="auto"/>
      </w:divBdr>
    </w:div>
    <w:div w:id="1683363347">
      <w:bodyDiv w:val="1"/>
      <w:marLeft w:val="0"/>
      <w:marRight w:val="0"/>
      <w:marTop w:val="0"/>
      <w:marBottom w:val="0"/>
      <w:divBdr>
        <w:top w:val="none" w:sz="0" w:space="0" w:color="auto"/>
        <w:left w:val="none" w:sz="0" w:space="0" w:color="auto"/>
        <w:bottom w:val="none" w:sz="0" w:space="0" w:color="auto"/>
        <w:right w:val="none" w:sz="0" w:space="0" w:color="auto"/>
      </w:divBdr>
    </w:div>
    <w:div w:id="1699158275">
      <w:bodyDiv w:val="1"/>
      <w:marLeft w:val="0"/>
      <w:marRight w:val="0"/>
      <w:marTop w:val="0"/>
      <w:marBottom w:val="0"/>
      <w:divBdr>
        <w:top w:val="none" w:sz="0" w:space="0" w:color="auto"/>
        <w:left w:val="none" w:sz="0" w:space="0" w:color="auto"/>
        <w:bottom w:val="none" w:sz="0" w:space="0" w:color="auto"/>
        <w:right w:val="none" w:sz="0" w:space="0" w:color="auto"/>
      </w:divBdr>
    </w:div>
    <w:div w:id="1707875122">
      <w:bodyDiv w:val="1"/>
      <w:marLeft w:val="0"/>
      <w:marRight w:val="0"/>
      <w:marTop w:val="0"/>
      <w:marBottom w:val="0"/>
      <w:divBdr>
        <w:top w:val="none" w:sz="0" w:space="0" w:color="auto"/>
        <w:left w:val="none" w:sz="0" w:space="0" w:color="auto"/>
        <w:bottom w:val="none" w:sz="0" w:space="0" w:color="auto"/>
        <w:right w:val="none" w:sz="0" w:space="0" w:color="auto"/>
      </w:divBdr>
    </w:div>
    <w:div w:id="1810514153">
      <w:bodyDiv w:val="1"/>
      <w:marLeft w:val="0"/>
      <w:marRight w:val="0"/>
      <w:marTop w:val="0"/>
      <w:marBottom w:val="0"/>
      <w:divBdr>
        <w:top w:val="none" w:sz="0" w:space="0" w:color="auto"/>
        <w:left w:val="none" w:sz="0" w:space="0" w:color="auto"/>
        <w:bottom w:val="none" w:sz="0" w:space="0" w:color="auto"/>
        <w:right w:val="none" w:sz="0" w:space="0" w:color="auto"/>
      </w:divBdr>
    </w:div>
    <w:div w:id="1815638701">
      <w:bodyDiv w:val="1"/>
      <w:marLeft w:val="0"/>
      <w:marRight w:val="0"/>
      <w:marTop w:val="0"/>
      <w:marBottom w:val="0"/>
      <w:divBdr>
        <w:top w:val="none" w:sz="0" w:space="0" w:color="auto"/>
        <w:left w:val="none" w:sz="0" w:space="0" w:color="auto"/>
        <w:bottom w:val="none" w:sz="0" w:space="0" w:color="auto"/>
        <w:right w:val="none" w:sz="0" w:space="0" w:color="auto"/>
      </w:divBdr>
    </w:div>
    <w:div w:id="1848788827">
      <w:bodyDiv w:val="1"/>
      <w:marLeft w:val="0"/>
      <w:marRight w:val="0"/>
      <w:marTop w:val="0"/>
      <w:marBottom w:val="0"/>
      <w:divBdr>
        <w:top w:val="none" w:sz="0" w:space="0" w:color="auto"/>
        <w:left w:val="none" w:sz="0" w:space="0" w:color="auto"/>
        <w:bottom w:val="none" w:sz="0" w:space="0" w:color="auto"/>
        <w:right w:val="none" w:sz="0" w:space="0" w:color="auto"/>
      </w:divBdr>
      <w:divsChild>
        <w:div w:id="231431018">
          <w:marLeft w:val="0"/>
          <w:marRight w:val="0"/>
          <w:marTop w:val="0"/>
          <w:marBottom w:val="0"/>
          <w:divBdr>
            <w:top w:val="none" w:sz="0" w:space="0" w:color="auto"/>
            <w:left w:val="none" w:sz="0" w:space="0" w:color="auto"/>
            <w:bottom w:val="none" w:sz="0" w:space="0" w:color="auto"/>
            <w:right w:val="none" w:sz="0" w:space="0" w:color="auto"/>
          </w:divBdr>
        </w:div>
        <w:div w:id="253364097">
          <w:marLeft w:val="0"/>
          <w:marRight w:val="0"/>
          <w:marTop w:val="0"/>
          <w:marBottom w:val="0"/>
          <w:divBdr>
            <w:top w:val="none" w:sz="0" w:space="0" w:color="auto"/>
            <w:left w:val="none" w:sz="0" w:space="0" w:color="auto"/>
            <w:bottom w:val="none" w:sz="0" w:space="0" w:color="auto"/>
            <w:right w:val="none" w:sz="0" w:space="0" w:color="auto"/>
          </w:divBdr>
        </w:div>
        <w:div w:id="255405348">
          <w:marLeft w:val="0"/>
          <w:marRight w:val="0"/>
          <w:marTop w:val="0"/>
          <w:marBottom w:val="0"/>
          <w:divBdr>
            <w:top w:val="none" w:sz="0" w:space="0" w:color="auto"/>
            <w:left w:val="none" w:sz="0" w:space="0" w:color="auto"/>
            <w:bottom w:val="none" w:sz="0" w:space="0" w:color="auto"/>
            <w:right w:val="none" w:sz="0" w:space="0" w:color="auto"/>
          </w:divBdr>
        </w:div>
        <w:div w:id="397434284">
          <w:marLeft w:val="0"/>
          <w:marRight w:val="0"/>
          <w:marTop w:val="0"/>
          <w:marBottom w:val="0"/>
          <w:divBdr>
            <w:top w:val="none" w:sz="0" w:space="0" w:color="auto"/>
            <w:left w:val="none" w:sz="0" w:space="0" w:color="auto"/>
            <w:bottom w:val="none" w:sz="0" w:space="0" w:color="auto"/>
            <w:right w:val="none" w:sz="0" w:space="0" w:color="auto"/>
          </w:divBdr>
        </w:div>
        <w:div w:id="653484386">
          <w:marLeft w:val="0"/>
          <w:marRight w:val="0"/>
          <w:marTop w:val="0"/>
          <w:marBottom w:val="0"/>
          <w:divBdr>
            <w:top w:val="none" w:sz="0" w:space="0" w:color="auto"/>
            <w:left w:val="none" w:sz="0" w:space="0" w:color="auto"/>
            <w:bottom w:val="none" w:sz="0" w:space="0" w:color="auto"/>
            <w:right w:val="none" w:sz="0" w:space="0" w:color="auto"/>
          </w:divBdr>
        </w:div>
        <w:div w:id="723874610">
          <w:marLeft w:val="0"/>
          <w:marRight w:val="0"/>
          <w:marTop w:val="0"/>
          <w:marBottom w:val="0"/>
          <w:divBdr>
            <w:top w:val="none" w:sz="0" w:space="0" w:color="auto"/>
            <w:left w:val="none" w:sz="0" w:space="0" w:color="auto"/>
            <w:bottom w:val="none" w:sz="0" w:space="0" w:color="auto"/>
            <w:right w:val="none" w:sz="0" w:space="0" w:color="auto"/>
          </w:divBdr>
        </w:div>
        <w:div w:id="1256403417">
          <w:marLeft w:val="0"/>
          <w:marRight w:val="0"/>
          <w:marTop w:val="0"/>
          <w:marBottom w:val="0"/>
          <w:divBdr>
            <w:top w:val="none" w:sz="0" w:space="0" w:color="auto"/>
            <w:left w:val="none" w:sz="0" w:space="0" w:color="auto"/>
            <w:bottom w:val="none" w:sz="0" w:space="0" w:color="auto"/>
            <w:right w:val="none" w:sz="0" w:space="0" w:color="auto"/>
          </w:divBdr>
        </w:div>
        <w:div w:id="1537280274">
          <w:marLeft w:val="0"/>
          <w:marRight w:val="0"/>
          <w:marTop w:val="0"/>
          <w:marBottom w:val="0"/>
          <w:divBdr>
            <w:top w:val="none" w:sz="0" w:space="0" w:color="auto"/>
            <w:left w:val="none" w:sz="0" w:space="0" w:color="auto"/>
            <w:bottom w:val="none" w:sz="0" w:space="0" w:color="auto"/>
            <w:right w:val="none" w:sz="0" w:space="0" w:color="auto"/>
          </w:divBdr>
        </w:div>
        <w:div w:id="1894541227">
          <w:marLeft w:val="0"/>
          <w:marRight w:val="0"/>
          <w:marTop w:val="0"/>
          <w:marBottom w:val="0"/>
          <w:divBdr>
            <w:top w:val="none" w:sz="0" w:space="0" w:color="auto"/>
            <w:left w:val="none" w:sz="0" w:space="0" w:color="auto"/>
            <w:bottom w:val="none" w:sz="0" w:space="0" w:color="auto"/>
            <w:right w:val="none" w:sz="0" w:space="0" w:color="auto"/>
          </w:divBdr>
        </w:div>
        <w:div w:id="2014796263">
          <w:marLeft w:val="0"/>
          <w:marRight w:val="0"/>
          <w:marTop w:val="0"/>
          <w:marBottom w:val="0"/>
          <w:divBdr>
            <w:top w:val="none" w:sz="0" w:space="0" w:color="auto"/>
            <w:left w:val="none" w:sz="0" w:space="0" w:color="auto"/>
            <w:bottom w:val="none" w:sz="0" w:space="0" w:color="auto"/>
            <w:right w:val="none" w:sz="0" w:space="0" w:color="auto"/>
          </w:divBdr>
        </w:div>
      </w:divsChild>
    </w:div>
    <w:div w:id="1863589158">
      <w:bodyDiv w:val="1"/>
      <w:marLeft w:val="0"/>
      <w:marRight w:val="0"/>
      <w:marTop w:val="0"/>
      <w:marBottom w:val="0"/>
      <w:divBdr>
        <w:top w:val="none" w:sz="0" w:space="0" w:color="auto"/>
        <w:left w:val="none" w:sz="0" w:space="0" w:color="auto"/>
        <w:bottom w:val="none" w:sz="0" w:space="0" w:color="auto"/>
        <w:right w:val="none" w:sz="0" w:space="0" w:color="auto"/>
      </w:divBdr>
    </w:div>
    <w:div w:id="2009167359">
      <w:bodyDiv w:val="1"/>
      <w:marLeft w:val="0"/>
      <w:marRight w:val="0"/>
      <w:marTop w:val="0"/>
      <w:marBottom w:val="0"/>
      <w:divBdr>
        <w:top w:val="none" w:sz="0" w:space="0" w:color="auto"/>
        <w:left w:val="none" w:sz="0" w:space="0" w:color="auto"/>
        <w:bottom w:val="none" w:sz="0" w:space="0" w:color="auto"/>
        <w:right w:val="none" w:sz="0" w:space="0" w:color="auto"/>
      </w:divBdr>
    </w:div>
    <w:div w:id="2058964734">
      <w:bodyDiv w:val="1"/>
      <w:marLeft w:val="0"/>
      <w:marRight w:val="0"/>
      <w:marTop w:val="0"/>
      <w:marBottom w:val="0"/>
      <w:divBdr>
        <w:top w:val="none" w:sz="0" w:space="0" w:color="auto"/>
        <w:left w:val="none" w:sz="0" w:space="0" w:color="auto"/>
        <w:bottom w:val="none" w:sz="0" w:space="0" w:color="auto"/>
        <w:right w:val="none" w:sz="0" w:space="0" w:color="auto"/>
      </w:divBdr>
    </w:div>
    <w:div w:id="2137676667">
      <w:bodyDiv w:val="1"/>
      <w:marLeft w:val="0"/>
      <w:marRight w:val="0"/>
      <w:marTop w:val="0"/>
      <w:marBottom w:val="0"/>
      <w:divBdr>
        <w:top w:val="none" w:sz="0" w:space="0" w:color="auto"/>
        <w:left w:val="none" w:sz="0" w:space="0" w:color="auto"/>
        <w:bottom w:val="none" w:sz="0" w:space="0" w:color="auto"/>
        <w:right w:val="none" w:sz="0" w:space="0" w:color="auto"/>
      </w:divBdr>
    </w:div>
    <w:div w:id="2141923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almaco.org.br/wp-content/uploads/2020/01/Guia-de-Compra-e-inspe%C3%A7%C3%A3o-para-o-mercado-de-pultrus%C3%A3o-30-de-janeiro-de-2020.pdf"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logistica@apbvix.com.br"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3.png"/><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almaco.org.br/wp-content/uploads/2022/11/Guia-de-instalacao-e-manutencao-de-pultrudados.pdf"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apbvix.com.b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DA8E983E2A404BBB12D7E43E917A0D"/>
        <w:category>
          <w:name w:val="Geral"/>
          <w:gallery w:val="placeholder"/>
        </w:category>
        <w:types>
          <w:type w:val="bbPlcHdr"/>
        </w:types>
        <w:behaviors>
          <w:behavior w:val="content"/>
        </w:behaviors>
        <w:guid w:val="{B5C2F3C1-703C-4B47-AB41-7DCA6274B750}"/>
      </w:docPartPr>
      <w:docPartBody>
        <w:p w:rsidR="00F96196" w:rsidRDefault="00F96196" w:rsidP="00F96196">
          <w:pPr>
            <w:pStyle w:val="A1DA8E983E2A404BBB12D7E43E917A0D"/>
          </w:pPr>
          <w:r w:rsidRPr="00DC2C90">
            <w:rPr>
              <w:rStyle w:val="TextodoEspaoReservado"/>
            </w:rPr>
            <w:t>Escolher um item.</w:t>
          </w:r>
        </w:p>
      </w:docPartBody>
    </w:docPart>
    <w:docPart>
      <w:docPartPr>
        <w:name w:val="DefaultPlaceholder_-1854013438"/>
        <w:category>
          <w:name w:val="Geral"/>
          <w:gallery w:val="placeholder"/>
        </w:category>
        <w:types>
          <w:type w:val="bbPlcHdr"/>
        </w:types>
        <w:behaviors>
          <w:behavior w:val="content"/>
        </w:behaviors>
        <w:guid w:val="{A413368C-2204-4FE1-85B7-FE69C608341D}"/>
      </w:docPartPr>
      <w:docPartBody>
        <w:p w:rsidR="002D5688" w:rsidRDefault="002D5688">
          <w:r w:rsidRPr="00153D37">
            <w:rPr>
              <w:rStyle w:val="TextodoEspaoReservado"/>
            </w:rPr>
            <w:t>Escolher um item.</w:t>
          </w:r>
        </w:p>
      </w:docPartBody>
    </w:docPart>
    <w:docPart>
      <w:docPartPr>
        <w:name w:val="4528E332FEB84404B69C437D24FCF145"/>
        <w:category>
          <w:name w:val="Geral"/>
          <w:gallery w:val="placeholder"/>
        </w:category>
        <w:types>
          <w:type w:val="bbPlcHdr"/>
        </w:types>
        <w:behaviors>
          <w:behavior w:val="content"/>
        </w:behaviors>
        <w:guid w:val="{5819D8B4-A8F2-45B0-A022-D048C4563DDB}"/>
      </w:docPartPr>
      <w:docPartBody>
        <w:p w:rsidR="002D5688" w:rsidRDefault="002D5688" w:rsidP="002D5688">
          <w:pPr>
            <w:pStyle w:val="4528E332FEB84404B69C437D24FCF145"/>
          </w:pPr>
          <w:r w:rsidRPr="00153D37">
            <w:rPr>
              <w:rStyle w:val="TextodoEspaoReservado"/>
            </w:rPr>
            <w:t>Escolher um item.</w:t>
          </w:r>
        </w:p>
      </w:docPartBody>
    </w:docPart>
    <w:docPart>
      <w:docPartPr>
        <w:name w:val="426341075949412FBA7483699FB4D8B7"/>
        <w:category>
          <w:name w:val="Geral"/>
          <w:gallery w:val="placeholder"/>
        </w:category>
        <w:types>
          <w:type w:val="bbPlcHdr"/>
        </w:types>
        <w:behaviors>
          <w:behavior w:val="content"/>
        </w:behaviors>
        <w:guid w:val="{9E459062-46FA-4672-AC0C-E299A5A8FCC7}"/>
      </w:docPartPr>
      <w:docPartBody>
        <w:p w:rsidR="00CA4B61" w:rsidRDefault="008263FD" w:rsidP="008263FD">
          <w:pPr>
            <w:pStyle w:val="426341075949412FBA7483699FB4D8B7"/>
          </w:pPr>
          <w:r w:rsidRPr="00153D37">
            <w:rPr>
              <w:rStyle w:val="TextodoEspaoReservado"/>
            </w:rPr>
            <w:t>Escolher um item.</w:t>
          </w:r>
        </w:p>
      </w:docPartBody>
    </w:docPart>
    <w:docPart>
      <w:docPartPr>
        <w:name w:val="91D5D3B6E7BA43BCBAD668821A08A58B"/>
        <w:category>
          <w:name w:val="Geral"/>
          <w:gallery w:val="placeholder"/>
        </w:category>
        <w:types>
          <w:type w:val="bbPlcHdr"/>
        </w:types>
        <w:behaviors>
          <w:behavior w:val="content"/>
        </w:behaviors>
        <w:guid w:val="{4F1B4454-306D-470E-8896-DF23A5F553BD}"/>
      </w:docPartPr>
      <w:docPartBody>
        <w:p w:rsidR="00942F0F" w:rsidRDefault="00942F0F" w:rsidP="00942F0F">
          <w:pPr>
            <w:pStyle w:val="91D5D3B6E7BA43BCBAD668821A08A58B"/>
          </w:pPr>
          <w:r w:rsidRPr="00153D37">
            <w:rPr>
              <w:rStyle w:val="TextodoEspaoReservado"/>
            </w:rPr>
            <w:t>Escolher um item.</w:t>
          </w:r>
        </w:p>
      </w:docPartBody>
    </w:docPart>
    <w:docPart>
      <w:docPartPr>
        <w:name w:val="405EE8B4305042FE95F7179F5B9136B6"/>
        <w:category>
          <w:name w:val="Geral"/>
          <w:gallery w:val="placeholder"/>
        </w:category>
        <w:types>
          <w:type w:val="bbPlcHdr"/>
        </w:types>
        <w:behaviors>
          <w:behavior w:val="content"/>
        </w:behaviors>
        <w:guid w:val="{5869B3A8-9A57-46FE-A776-4F0563271C6F}"/>
      </w:docPartPr>
      <w:docPartBody>
        <w:p w:rsidR="00D95B23" w:rsidRDefault="00D95B23" w:rsidP="00D95B23">
          <w:pPr>
            <w:pStyle w:val="405EE8B4305042FE95F7179F5B9136B6"/>
          </w:pPr>
          <w:r w:rsidRPr="005F5AAB">
            <w:rPr>
              <w:rStyle w:val="TextodoEspaoReservado"/>
            </w:rPr>
            <w:t>Clique ou toque aqui para inserir uma data.</w:t>
          </w:r>
        </w:p>
      </w:docPartBody>
    </w:docPart>
    <w:docPart>
      <w:docPartPr>
        <w:name w:val="B1B8EB36365148439D9B9B1C46305F54"/>
        <w:category>
          <w:name w:val="Geral"/>
          <w:gallery w:val="placeholder"/>
        </w:category>
        <w:types>
          <w:type w:val="bbPlcHdr"/>
        </w:types>
        <w:behaviors>
          <w:behavior w:val="content"/>
        </w:behaviors>
        <w:guid w:val="{4E35D5D5-0E6B-4FCC-ADC1-C1F9E7B97E6F}"/>
      </w:docPartPr>
      <w:docPartBody>
        <w:p w:rsidR="001234D7" w:rsidRDefault="00705A11">
          <w:r w:rsidRPr="004C0836">
            <w:rPr>
              <w:rStyle w:val="TextodoEspaoReservado"/>
            </w:rPr>
            <w:t>[Empresa]</w:t>
          </w:r>
        </w:p>
      </w:docPartBody>
    </w:docPart>
    <w:docPart>
      <w:docPartPr>
        <w:name w:val="CD0C9D5F5273492186DC997E2F0161F9"/>
        <w:category>
          <w:name w:val="Geral"/>
          <w:gallery w:val="placeholder"/>
        </w:category>
        <w:types>
          <w:type w:val="bbPlcHdr"/>
        </w:types>
        <w:behaviors>
          <w:behavior w:val="content"/>
        </w:behaviors>
        <w:guid w:val="{EDC23EFD-CC19-495C-A23D-73D6223A7736}"/>
      </w:docPartPr>
      <w:docPartBody>
        <w:p w:rsidR="001234D7" w:rsidRDefault="00705A11" w:rsidP="00705A11">
          <w:pPr>
            <w:pStyle w:val="CD0C9D5F5273492186DC997E2F0161F9"/>
          </w:pPr>
          <w:r w:rsidRPr="004C0836">
            <w:rPr>
              <w:rStyle w:val="TextodoEspaoReservado"/>
            </w:rPr>
            <w:t>[Empresa]</w:t>
          </w:r>
        </w:p>
      </w:docPartBody>
    </w:docPart>
    <w:docPart>
      <w:docPartPr>
        <w:name w:val="AAF9449C3D344E3DAE106B4514F80D44"/>
        <w:category>
          <w:name w:val="Geral"/>
          <w:gallery w:val="placeholder"/>
        </w:category>
        <w:types>
          <w:type w:val="bbPlcHdr"/>
        </w:types>
        <w:behaviors>
          <w:behavior w:val="content"/>
        </w:behaviors>
        <w:guid w:val="{4BA74E0A-DFE8-437F-BA8D-0F61CAAEB723}"/>
      </w:docPartPr>
      <w:docPartBody>
        <w:p w:rsidR="001234D7" w:rsidRDefault="00705A11">
          <w:r w:rsidRPr="004C0836">
            <w:rPr>
              <w:rStyle w:val="TextodoEspaoReservado"/>
            </w:rPr>
            <w:t>[Endereço da Empresa]</w:t>
          </w:r>
        </w:p>
      </w:docPartBody>
    </w:docPart>
    <w:docPart>
      <w:docPartPr>
        <w:name w:val="AAD93E89B2004E5C9C2C538F53E73C6F"/>
        <w:category>
          <w:name w:val="Geral"/>
          <w:gallery w:val="placeholder"/>
        </w:category>
        <w:types>
          <w:type w:val="bbPlcHdr"/>
        </w:types>
        <w:behaviors>
          <w:behavior w:val="content"/>
        </w:behaviors>
        <w:guid w:val="{7985F8EE-C1AF-46E2-810D-EDEF36FF4143}"/>
      </w:docPartPr>
      <w:docPartBody>
        <w:p w:rsidR="001234D7" w:rsidRDefault="00705A11" w:rsidP="00705A11">
          <w:pPr>
            <w:pStyle w:val="AAD93E89B2004E5C9C2C538F53E73C6F"/>
          </w:pPr>
          <w:r w:rsidRPr="004C0836">
            <w:rPr>
              <w:rStyle w:val="TextodoEspaoReservado"/>
            </w:rPr>
            <w:t>[Endereço da Empresa]</w:t>
          </w:r>
        </w:p>
      </w:docPartBody>
    </w:docPart>
    <w:docPart>
      <w:docPartPr>
        <w:name w:val="3A3012A083564D679C93044EA134E790"/>
        <w:category>
          <w:name w:val="Geral"/>
          <w:gallery w:val="placeholder"/>
        </w:category>
        <w:types>
          <w:type w:val="bbPlcHdr"/>
        </w:types>
        <w:behaviors>
          <w:behavior w:val="content"/>
        </w:behaviors>
        <w:guid w:val="{03F45C4E-FF2D-4497-A62A-8E626BF5AEBE}"/>
      </w:docPartPr>
      <w:docPartBody>
        <w:p w:rsidR="001234D7" w:rsidRDefault="00705A11">
          <w:r w:rsidRPr="004C0836">
            <w:rPr>
              <w:rStyle w:val="TextodoEspaoReservado"/>
            </w:rPr>
            <w:t>[Título]</w:t>
          </w:r>
        </w:p>
      </w:docPartBody>
    </w:docPart>
    <w:docPart>
      <w:docPartPr>
        <w:name w:val="2416413F6EAF40EDBBBE19422B548CA0"/>
        <w:category>
          <w:name w:val="Geral"/>
          <w:gallery w:val="placeholder"/>
        </w:category>
        <w:types>
          <w:type w:val="bbPlcHdr"/>
        </w:types>
        <w:behaviors>
          <w:behavior w:val="content"/>
        </w:behaviors>
        <w:guid w:val="{983822A2-7372-4A4A-B241-FFFDF10196C1}"/>
      </w:docPartPr>
      <w:docPartBody>
        <w:p w:rsidR="001234D7" w:rsidRDefault="00705A11" w:rsidP="00705A11">
          <w:pPr>
            <w:pStyle w:val="2416413F6EAF40EDBBBE19422B548CA0"/>
          </w:pPr>
          <w:r w:rsidRPr="004C0836">
            <w:rPr>
              <w:rStyle w:val="TextodoEspaoReservado"/>
            </w:rPr>
            <w:t>[Título]</w:t>
          </w:r>
        </w:p>
      </w:docPartBody>
    </w:docPart>
    <w:docPart>
      <w:docPartPr>
        <w:name w:val="49749F3D64AB4BAB9DAD9F1F1E56D628"/>
        <w:category>
          <w:name w:val="Geral"/>
          <w:gallery w:val="placeholder"/>
        </w:category>
        <w:types>
          <w:type w:val="bbPlcHdr"/>
        </w:types>
        <w:behaviors>
          <w:behavior w:val="content"/>
        </w:behaviors>
        <w:guid w:val="{29EE4EAA-AB4D-4897-98AA-27CA0AD21B90}"/>
      </w:docPartPr>
      <w:docPartBody>
        <w:p w:rsidR="001234D7" w:rsidRDefault="00705A11" w:rsidP="00705A11">
          <w:pPr>
            <w:pStyle w:val="49749F3D64AB4BAB9DAD9F1F1E56D628"/>
          </w:pPr>
          <w:r w:rsidRPr="004C0836">
            <w:rPr>
              <w:rStyle w:val="TextodoEspaoReservado"/>
            </w:rPr>
            <w:t>[Palavras-chave]</w:t>
          </w:r>
        </w:p>
      </w:docPartBody>
    </w:docPart>
    <w:docPart>
      <w:docPartPr>
        <w:name w:val="CE185A643A03411B97DE578D57118455"/>
        <w:category>
          <w:name w:val="Geral"/>
          <w:gallery w:val="placeholder"/>
        </w:category>
        <w:types>
          <w:type w:val="bbPlcHdr"/>
        </w:types>
        <w:behaviors>
          <w:behavior w:val="content"/>
        </w:behaviors>
        <w:guid w:val="{C917EB71-B455-40BD-B761-0237419B6A64}"/>
      </w:docPartPr>
      <w:docPartBody>
        <w:p w:rsidR="001234D7" w:rsidRDefault="00705A11" w:rsidP="00705A11">
          <w:pPr>
            <w:pStyle w:val="CE185A643A03411B97DE578D57118455"/>
          </w:pPr>
          <w:r w:rsidRPr="004C0836">
            <w:rPr>
              <w:rStyle w:val="TextodoEspaoReservado"/>
            </w:rPr>
            <w:t>[Palavras-chave]</w:t>
          </w:r>
        </w:p>
      </w:docPartBody>
    </w:docPart>
    <w:docPart>
      <w:docPartPr>
        <w:name w:val="D7816AFC093A44BBBC781922ED2E170F"/>
        <w:category>
          <w:name w:val="Geral"/>
          <w:gallery w:val="placeholder"/>
        </w:category>
        <w:types>
          <w:type w:val="bbPlcHdr"/>
        </w:types>
        <w:behaviors>
          <w:behavior w:val="content"/>
        </w:behaviors>
        <w:guid w:val="{7A3C13F0-C402-4A35-8AD4-5FB79D48DB9B}"/>
      </w:docPartPr>
      <w:docPartBody>
        <w:p w:rsidR="003D4660" w:rsidRDefault="003D4660" w:rsidP="003D4660">
          <w:pPr>
            <w:pStyle w:val="D7816AFC093A44BBBC781922ED2E170F"/>
          </w:pPr>
          <w:r w:rsidRPr="004C0836">
            <w:rPr>
              <w:rStyle w:val="TextodoEspaoReservado"/>
            </w:rPr>
            <w:t>[Palavras-chave]</w:t>
          </w:r>
        </w:p>
      </w:docPartBody>
    </w:docPart>
    <w:docPart>
      <w:docPartPr>
        <w:name w:val="A7CA9BD016EB479C9C3BE6BC3F3147CB"/>
        <w:category>
          <w:name w:val="Geral"/>
          <w:gallery w:val="placeholder"/>
        </w:category>
        <w:types>
          <w:type w:val="bbPlcHdr"/>
        </w:types>
        <w:behaviors>
          <w:behavior w:val="content"/>
        </w:behaviors>
        <w:guid w:val="{8D1D1370-CBCD-4728-8E0B-45CD264F8F71}"/>
      </w:docPartPr>
      <w:docPartBody>
        <w:p w:rsidR="00623EAE" w:rsidRDefault="009D2E56" w:rsidP="009D2E56">
          <w:pPr>
            <w:pStyle w:val="A7CA9BD016EB479C9C3BE6BC3F3147CB"/>
          </w:pPr>
          <w:r w:rsidRPr="00153D37">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Cairo">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9CE"/>
    <w:rsid w:val="00005570"/>
    <w:rsid w:val="00014699"/>
    <w:rsid w:val="00021EFC"/>
    <w:rsid w:val="00072738"/>
    <w:rsid w:val="0009094B"/>
    <w:rsid w:val="000B0860"/>
    <w:rsid w:val="000C1DD0"/>
    <w:rsid w:val="000E2497"/>
    <w:rsid w:val="0010781C"/>
    <w:rsid w:val="001234D7"/>
    <w:rsid w:val="0013381F"/>
    <w:rsid w:val="0013649E"/>
    <w:rsid w:val="001405E6"/>
    <w:rsid w:val="00142AAA"/>
    <w:rsid w:val="0015105F"/>
    <w:rsid w:val="00153DDA"/>
    <w:rsid w:val="0016364F"/>
    <w:rsid w:val="00171375"/>
    <w:rsid w:val="001A564E"/>
    <w:rsid w:val="001C412B"/>
    <w:rsid w:val="001C52B9"/>
    <w:rsid w:val="001C5F41"/>
    <w:rsid w:val="001E52EF"/>
    <w:rsid w:val="001E6CBF"/>
    <w:rsid w:val="002137E9"/>
    <w:rsid w:val="00214C94"/>
    <w:rsid w:val="00216AC6"/>
    <w:rsid w:val="00266365"/>
    <w:rsid w:val="00274806"/>
    <w:rsid w:val="00285074"/>
    <w:rsid w:val="002B240F"/>
    <w:rsid w:val="002C11DF"/>
    <w:rsid w:val="002D5688"/>
    <w:rsid w:val="00321F2D"/>
    <w:rsid w:val="00324BD3"/>
    <w:rsid w:val="00325073"/>
    <w:rsid w:val="00333480"/>
    <w:rsid w:val="00337B6C"/>
    <w:rsid w:val="003545FE"/>
    <w:rsid w:val="00371EC8"/>
    <w:rsid w:val="003B66D9"/>
    <w:rsid w:val="003D4660"/>
    <w:rsid w:val="003E1F16"/>
    <w:rsid w:val="003E5579"/>
    <w:rsid w:val="00403DD9"/>
    <w:rsid w:val="00406BA3"/>
    <w:rsid w:val="004250C4"/>
    <w:rsid w:val="0042655C"/>
    <w:rsid w:val="0044085B"/>
    <w:rsid w:val="00471C4B"/>
    <w:rsid w:val="004849CF"/>
    <w:rsid w:val="004B7EC9"/>
    <w:rsid w:val="004E4506"/>
    <w:rsid w:val="004F7E8C"/>
    <w:rsid w:val="004F7F2A"/>
    <w:rsid w:val="00501751"/>
    <w:rsid w:val="00515506"/>
    <w:rsid w:val="00520DE8"/>
    <w:rsid w:val="0052290C"/>
    <w:rsid w:val="005A0C25"/>
    <w:rsid w:val="005A3703"/>
    <w:rsid w:val="005B3A2A"/>
    <w:rsid w:val="005E1A20"/>
    <w:rsid w:val="005E48EF"/>
    <w:rsid w:val="005E77C3"/>
    <w:rsid w:val="00604A56"/>
    <w:rsid w:val="006142AF"/>
    <w:rsid w:val="00620C04"/>
    <w:rsid w:val="00623EAE"/>
    <w:rsid w:val="00646E35"/>
    <w:rsid w:val="00656BBC"/>
    <w:rsid w:val="00663551"/>
    <w:rsid w:val="006952E5"/>
    <w:rsid w:val="0069689A"/>
    <w:rsid w:val="006B382B"/>
    <w:rsid w:val="006B3D91"/>
    <w:rsid w:val="006B4225"/>
    <w:rsid w:val="006F1B5B"/>
    <w:rsid w:val="00703406"/>
    <w:rsid w:val="00704ADE"/>
    <w:rsid w:val="007052BB"/>
    <w:rsid w:val="00705A11"/>
    <w:rsid w:val="0071008D"/>
    <w:rsid w:val="00716A1C"/>
    <w:rsid w:val="00720C3E"/>
    <w:rsid w:val="00726030"/>
    <w:rsid w:val="00726EA5"/>
    <w:rsid w:val="007359FE"/>
    <w:rsid w:val="00736530"/>
    <w:rsid w:val="00740600"/>
    <w:rsid w:val="007533C0"/>
    <w:rsid w:val="00766E13"/>
    <w:rsid w:val="0077211A"/>
    <w:rsid w:val="00787539"/>
    <w:rsid w:val="0079306B"/>
    <w:rsid w:val="00794B38"/>
    <w:rsid w:val="00796650"/>
    <w:rsid w:val="007B3950"/>
    <w:rsid w:val="007B650F"/>
    <w:rsid w:val="007F5DD6"/>
    <w:rsid w:val="0080174D"/>
    <w:rsid w:val="008148DE"/>
    <w:rsid w:val="008162B6"/>
    <w:rsid w:val="008263FD"/>
    <w:rsid w:val="008448C2"/>
    <w:rsid w:val="008660A4"/>
    <w:rsid w:val="0087638F"/>
    <w:rsid w:val="0088226E"/>
    <w:rsid w:val="008B2E95"/>
    <w:rsid w:val="008D5933"/>
    <w:rsid w:val="008F206F"/>
    <w:rsid w:val="008F742C"/>
    <w:rsid w:val="0091552A"/>
    <w:rsid w:val="009261CF"/>
    <w:rsid w:val="00936B1A"/>
    <w:rsid w:val="00942F0F"/>
    <w:rsid w:val="009503A7"/>
    <w:rsid w:val="00956156"/>
    <w:rsid w:val="00964BDD"/>
    <w:rsid w:val="0098325E"/>
    <w:rsid w:val="009A022C"/>
    <w:rsid w:val="009C74A9"/>
    <w:rsid w:val="009D2E56"/>
    <w:rsid w:val="009E5002"/>
    <w:rsid w:val="009F0DF0"/>
    <w:rsid w:val="00A225ED"/>
    <w:rsid w:val="00A253CB"/>
    <w:rsid w:val="00A33E7C"/>
    <w:rsid w:val="00A54CCD"/>
    <w:rsid w:val="00A55BB8"/>
    <w:rsid w:val="00A55F6F"/>
    <w:rsid w:val="00A87739"/>
    <w:rsid w:val="00A9274B"/>
    <w:rsid w:val="00A976F8"/>
    <w:rsid w:val="00AC4F11"/>
    <w:rsid w:val="00AD39B1"/>
    <w:rsid w:val="00AD6A69"/>
    <w:rsid w:val="00AE0D0B"/>
    <w:rsid w:val="00AE3592"/>
    <w:rsid w:val="00AF219E"/>
    <w:rsid w:val="00B05E87"/>
    <w:rsid w:val="00B07299"/>
    <w:rsid w:val="00B131AD"/>
    <w:rsid w:val="00B138EC"/>
    <w:rsid w:val="00B158AF"/>
    <w:rsid w:val="00B40C67"/>
    <w:rsid w:val="00B60FD1"/>
    <w:rsid w:val="00B76484"/>
    <w:rsid w:val="00B76F4D"/>
    <w:rsid w:val="00B82461"/>
    <w:rsid w:val="00B93E5E"/>
    <w:rsid w:val="00BA023F"/>
    <w:rsid w:val="00BB63BA"/>
    <w:rsid w:val="00BC1272"/>
    <w:rsid w:val="00BC2054"/>
    <w:rsid w:val="00BC2B11"/>
    <w:rsid w:val="00BC49C7"/>
    <w:rsid w:val="00BD09E1"/>
    <w:rsid w:val="00BD386B"/>
    <w:rsid w:val="00BE2381"/>
    <w:rsid w:val="00BE4F01"/>
    <w:rsid w:val="00C0162A"/>
    <w:rsid w:val="00C11644"/>
    <w:rsid w:val="00C552F9"/>
    <w:rsid w:val="00C66AB2"/>
    <w:rsid w:val="00C753AC"/>
    <w:rsid w:val="00CA2249"/>
    <w:rsid w:val="00CA4B61"/>
    <w:rsid w:val="00CB1D3F"/>
    <w:rsid w:val="00CB49B9"/>
    <w:rsid w:val="00CC7617"/>
    <w:rsid w:val="00CD57A8"/>
    <w:rsid w:val="00CE1C8C"/>
    <w:rsid w:val="00CE423B"/>
    <w:rsid w:val="00CE5F2D"/>
    <w:rsid w:val="00CF1D1F"/>
    <w:rsid w:val="00CF3527"/>
    <w:rsid w:val="00CF7F96"/>
    <w:rsid w:val="00D004C3"/>
    <w:rsid w:val="00D20DB1"/>
    <w:rsid w:val="00D2305B"/>
    <w:rsid w:val="00D27399"/>
    <w:rsid w:val="00D50A42"/>
    <w:rsid w:val="00D95B23"/>
    <w:rsid w:val="00DA3702"/>
    <w:rsid w:val="00DB49CE"/>
    <w:rsid w:val="00DC41A6"/>
    <w:rsid w:val="00DC750F"/>
    <w:rsid w:val="00DF0D13"/>
    <w:rsid w:val="00E167B3"/>
    <w:rsid w:val="00E260A0"/>
    <w:rsid w:val="00E812BF"/>
    <w:rsid w:val="00E81C5E"/>
    <w:rsid w:val="00E8265A"/>
    <w:rsid w:val="00E97388"/>
    <w:rsid w:val="00EA4383"/>
    <w:rsid w:val="00EC71AE"/>
    <w:rsid w:val="00ED1CD6"/>
    <w:rsid w:val="00ED7124"/>
    <w:rsid w:val="00EE1D06"/>
    <w:rsid w:val="00F211EC"/>
    <w:rsid w:val="00F47A77"/>
    <w:rsid w:val="00F71BED"/>
    <w:rsid w:val="00F832E9"/>
    <w:rsid w:val="00F96196"/>
    <w:rsid w:val="00FA7209"/>
    <w:rsid w:val="00FB2BA4"/>
    <w:rsid w:val="00FC09D7"/>
    <w:rsid w:val="00FD1B51"/>
    <w:rsid w:val="00FD4F17"/>
    <w:rsid w:val="00FF68DB"/>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9D2E56"/>
    <w:rPr>
      <w:color w:val="808080"/>
    </w:rPr>
  </w:style>
  <w:style w:type="paragraph" w:customStyle="1" w:styleId="426341075949412FBA7483699FB4D8B7">
    <w:name w:val="426341075949412FBA7483699FB4D8B7"/>
    <w:rsid w:val="008263FD"/>
    <w:pPr>
      <w:spacing w:line="278" w:lineRule="auto"/>
    </w:pPr>
    <w:rPr>
      <w:kern w:val="2"/>
      <w:sz w:val="24"/>
      <w:szCs w:val="24"/>
      <w14:ligatures w14:val="standardContextual"/>
    </w:rPr>
  </w:style>
  <w:style w:type="paragraph" w:customStyle="1" w:styleId="4528E332FEB84404B69C437D24FCF145">
    <w:name w:val="4528E332FEB84404B69C437D24FCF145"/>
    <w:rsid w:val="002D5688"/>
    <w:pPr>
      <w:spacing w:line="278" w:lineRule="auto"/>
    </w:pPr>
    <w:rPr>
      <w:kern w:val="2"/>
      <w:sz w:val="24"/>
      <w:szCs w:val="24"/>
      <w14:ligatures w14:val="standardContextual"/>
    </w:rPr>
  </w:style>
  <w:style w:type="paragraph" w:customStyle="1" w:styleId="A1DA8E983E2A404BBB12D7E43E917A0D">
    <w:name w:val="A1DA8E983E2A404BBB12D7E43E917A0D"/>
    <w:rsid w:val="00F96196"/>
  </w:style>
  <w:style w:type="paragraph" w:customStyle="1" w:styleId="91D5D3B6E7BA43BCBAD668821A08A58B">
    <w:name w:val="91D5D3B6E7BA43BCBAD668821A08A58B"/>
    <w:rsid w:val="00942F0F"/>
    <w:pPr>
      <w:spacing w:line="278" w:lineRule="auto"/>
    </w:pPr>
    <w:rPr>
      <w:kern w:val="2"/>
      <w:sz w:val="24"/>
      <w:szCs w:val="24"/>
      <w14:ligatures w14:val="standardContextual"/>
    </w:rPr>
  </w:style>
  <w:style w:type="paragraph" w:customStyle="1" w:styleId="405EE8B4305042FE95F7179F5B9136B6">
    <w:name w:val="405EE8B4305042FE95F7179F5B9136B6"/>
    <w:rsid w:val="00D95B23"/>
    <w:pPr>
      <w:spacing w:line="278" w:lineRule="auto"/>
    </w:pPr>
    <w:rPr>
      <w:kern w:val="2"/>
      <w:sz w:val="24"/>
      <w:szCs w:val="24"/>
      <w14:ligatures w14:val="standardContextual"/>
    </w:rPr>
  </w:style>
  <w:style w:type="paragraph" w:customStyle="1" w:styleId="CD0C9D5F5273492186DC997E2F0161F9">
    <w:name w:val="CD0C9D5F5273492186DC997E2F0161F9"/>
    <w:rsid w:val="00705A11"/>
    <w:pPr>
      <w:spacing w:line="278" w:lineRule="auto"/>
    </w:pPr>
    <w:rPr>
      <w:kern w:val="2"/>
      <w:sz w:val="24"/>
      <w:szCs w:val="24"/>
      <w14:ligatures w14:val="standardContextual"/>
    </w:rPr>
  </w:style>
  <w:style w:type="paragraph" w:customStyle="1" w:styleId="AAD93E89B2004E5C9C2C538F53E73C6F">
    <w:name w:val="AAD93E89B2004E5C9C2C538F53E73C6F"/>
    <w:rsid w:val="00705A11"/>
    <w:pPr>
      <w:spacing w:line="278" w:lineRule="auto"/>
    </w:pPr>
    <w:rPr>
      <w:kern w:val="2"/>
      <w:sz w:val="24"/>
      <w:szCs w:val="24"/>
      <w14:ligatures w14:val="standardContextual"/>
    </w:rPr>
  </w:style>
  <w:style w:type="paragraph" w:customStyle="1" w:styleId="2416413F6EAF40EDBBBE19422B548CA0">
    <w:name w:val="2416413F6EAF40EDBBBE19422B548CA0"/>
    <w:rsid w:val="00705A11"/>
    <w:pPr>
      <w:spacing w:line="278" w:lineRule="auto"/>
    </w:pPr>
    <w:rPr>
      <w:kern w:val="2"/>
      <w:sz w:val="24"/>
      <w:szCs w:val="24"/>
      <w14:ligatures w14:val="standardContextual"/>
    </w:rPr>
  </w:style>
  <w:style w:type="paragraph" w:customStyle="1" w:styleId="49749F3D64AB4BAB9DAD9F1F1E56D628">
    <w:name w:val="49749F3D64AB4BAB9DAD9F1F1E56D628"/>
    <w:rsid w:val="00705A11"/>
    <w:pPr>
      <w:spacing w:line="278" w:lineRule="auto"/>
    </w:pPr>
    <w:rPr>
      <w:kern w:val="2"/>
      <w:sz w:val="24"/>
      <w:szCs w:val="24"/>
      <w14:ligatures w14:val="standardContextual"/>
    </w:rPr>
  </w:style>
  <w:style w:type="paragraph" w:customStyle="1" w:styleId="CE185A643A03411B97DE578D57118455">
    <w:name w:val="CE185A643A03411B97DE578D57118455"/>
    <w:rsid w:val="00705A11"/>
    <w:pPr>
      <w:spacing w:line="278" w:lineRule="auto"/>
    </w:pPr>
    <w:rPr>
      <w:kern w:val="2"/>
      <w:sz w:val="24"/>
      <w:szCs w:val="24"/>
      <w14:ligatures w14:val="standardContextual"/>
    </w:rPr>
  </w:style>
  <w:style w:type="paragraph" w:customStyle="1" w:styleId="D7816AFC093A44BBBC781922ED2E170F">
    <w:name w:val="D7816AFC093A44BBBC781922ED2E170F"/>
    <w:rsid w:val="003D4660"/>
    <w:pPr>
      <w:spacing w:line="278" w:lineRule="auto"/>
    </w:pPr>
    <w:rPr>
      <w:kern w:val="2"/>
      <w:sz w:val="24"/>
      <w:szCs w:val="24"/>
      <w14:ligatures w14:val="standardContextual"/>
    </w:rPr>
  </w:style>
  <w:style w:type="paragraph" w:customStyle="1" w:styleId="A7CA9BD016EB479C9C3BE6BC3F3147CB">
    <w:name w:val="A7CA9BD016EB479C9C3BE6BC3F3147CB"/>
    <w:rsid w:val="009D2E5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2023-01-11T00:00:00</PublishDate>
  <Abstract>“CÓDIGO”.rev”REV”</Abstract>
  <CompanyAddress>“CIDADE”</CompanyAddress>
  <CompanyPhone>133,23</CompanyPhone>
  <CompanyFax>P-217-25 - REV.00</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8CA4ED6480079B44A39528FF45A77144" ma:contentTypeVersion="14" ma:contentTypeDescription="Crie um novo documento." ma:contentTypeScope="" ma:versionID="6dbd69b4604e17aa3500324b46c18072">
  <xsd:schema xmlns:xsd="http://www.w3.org/2001/XMLSchema" xmlns:xs="http://www.w3.org/2001/XMLSchema" xmlns:p="http://schemas.microsoft.com/office/2006/metadata/properties" xmlns:ns2="b3dbc45f-d7a6-4acb-ba6e-2ead95e53c9a" xmlns:ns3="43f23c16-79e7-4a4a-aed4-53f2c9dbbd74" targetNamespace="http://schemas.microsoft.com/office/2006/metadata/properties" ma:root="true" ma:fieldsID="5a27bfe0e74b07ea8af7c179009fe1ba" ns2:_="" ns3:_="">
    <xsd:import namespace="b3dbc45f-d7a6-4acb-ba6e-2ead95e53c9a"/>
    <xsd:import namespace="43f23c16-79e7-4a4a-aed4-53f2c9dbbd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bc45f-d7a6-4acb-ba6e-2ead95e53c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1ef33bb0-cb26-4614-92d8-952657965fb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f23c16-79e7-4a4a-aed4-53f2c9dbbd7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7d2675c-5bb0-476d-9f65-fd9ab7cbfa86}" ma:internalName="TaxCatchAll" ma:showField="CatchAllData" ma:web="43f23c16-79e7-4a4a-aed4-53f2c9dbbd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3dbc45f-d7a6-4acb-ba6e-2ead95e53c9a">
      <Terms xmlns="http://schemas.microsoft.com/office/infopath/2007/PartnerControls"/>
    </lcf76f155ced4ddcb4097134ff3c332f>
    <TaxCatchAll xmlns="43f23c16-79e7-4a4a-aed4-53f2c9dbbd74"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4EED02D-BA6B-4432-9160-EEEE6796D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bc45f-d7a6-4acb-ba6e-2ead95e53c9a"/>
    <ds:schemaRef ds:uri="43f23c16-79e7-4a4a-aed4-53f2c9dbbd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4ACF40-3158-417C-8E20-D5F76B399CAB}">
  <ds:schemaRefs>
    <ds:schemaRef ds:uri="http://schemas.microsoft.com/sharepoint/v3/contenttype/forms"/>
  </ds:schemaRefs>
</ds:datastoreItem>
</file>

<file path=customXml/itemProps4.xml><?xml version="1.0" encoding="utf-8"?>
<ds:datastoreItem xmlns:ds="http://schemas.openxmlformats.org/officeDocument/2006/customXml" ds:itemID="{1F339061-D858-49CA-9CFD-C7AFDC9B60DD}">
  <ds:schemaRefs>
    <ds:schemaRef ds:uri="http://schemas.openxmlformats.org/officeDocument/2006/bibliography"/>
  </ds:schemaRefs>
</ds:datastoreItem>
</file>

<file path=customXml/itemProps5.xml><?xml version="1.0" encoding="utf-8"?>
<ds:datastoreItem xmlns:ds="http://schemas.openxmlformats.org/officeDocument/2006/customXml" ds:itemID="{33B820A9-2084-4F13-88C5-89470F321970}">
  <ds:schemaRefs>
    <ds:schemaRef ds:uri="http://schemas.microsoft.com/office/2006/metadata/properties"/>
    <ds:schemaRef ds:uri="http://schemas.microsoft.com/office/infopath/2007/PartnerControls"/>
    <ds:schemaRef ds:uri="b3dbc45f-d7a6-4acb-ba6e-2ead95e53c9a"/>
    <ds:schemaRef ds:uri="43f23c16-79e7-4a4a-aed4-53f2c9dbbd74"/>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12</Pages>
  <Words>1802</Words>
  <Characters>9733</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Cotação de Perfis</vt:lpstr>
    </vt:vector>
  </TitlesOfParts>
  <Manager/>
  <Company>“CLIENTE”</Company>
  <LinksUpToDate>false</LinksUpToDate>
  <CharactersWithSpaces>11512</CharactersWithSpaces>
  <SharedDoc>false</SharedDoc>
  <HLinks>
    <vt:vector size="96" baseType="variant">
      <vt:variant>
        <vt:i4>7733368</vt:i4>
      </vt:variant>
      <vt:variant>
        <vt:i4>81</vt:i4>
      </vt:variant>
      <vt:variant>
        <vt:i4>0</vt:i4>
      </vt:variant>
      <vt:variant>
        <vt:i4>5</vt:i4>
      </vt:variant>
      <vt:variant>
        <vt:lpwstr>https://almaco.org.br/wp-content/uploads/2022/11/Guia-de-instalacao-e-manutencao-de-pultrudados.pdf</vt:lpwstr>
      </vt:variant>
      <vt:variant>
        <vt:lpwstr/>
      </vt:variant>
      <vt:variant>
        <vt:i4>3997807</vt:i4>
      </vt:variant>
      <vt:variant>
        <vt:i4>78</vt:i4>
      </vt:variant>
      <vt:variant>
        <vt:i4>0</vt:i4>
      </vt:variant>
      <vt:variant>
        <vt:i4>5</vt:i4>
      </vt:variant>
      <vt:variant>
        <vt:lpwstr>https://www.almaco.org.br/wp-content/uploads/2020/01/Guia-de-Compra-e-inspe%C3%A7%C3%A3o-para-o-mercado-de-pultrus%C3%A3o-30-de-janeiro-de-2020.pdf</vt:lpwstr>
      </vt:variant>
      <vt:variant>
        <vt:lpwstr/>
      </vt:variant>
      <vt:variant>
        <vt:i4>6619145</vt:i4>
      </vt:variant>
      <vt:variant>
        <vt:i4>75</vt:i4>
      </vt:variant>
      <vt:variant>
        <vt:i4>0</vt:i4>
      </vt:variant>
      <vt:variant>
        <vt:i4>5</vt:i4>
      </vt:variant>
      <vt:variant>
        <vt:lpwstr>mailto:logistica@apbvix.com.br</vt:lpwstr>
      </vt:variant>
      <vt:variant>
        <vt:lpwstr/>
      </vt:variant>
      <vt:variant>
        <vt:i4>1769527</vt:i4>
      </vt:variant>
      <vt:variant>
        <vt:i4>68</vt:i4>
      </vt:variant>
      <vt:variant>
        <vt:i4>0</vt:i4>
      </vt:variant>
      <vt:variant>
        <vt:i4>5</vt:i4>
      </vt:variant>
      <vt:variant>
        <vt:lpwstr/>
      </vt:variant>
      <vt:variant>
        <vt:lpwstr>_Toc196814191</vt:lpwstr>
      </vt:variant>
      <vt:variant>
        <vt:i4>1769527</vt:i4>
      </vt:variant>
      <vt:variant>
        <vt:i4>62</vt:i4>
      </vt:variant>
      <vt:variant>
        <vt:i4>0</vt:i4>
      </vt:variant>
      <vt:variant>
        <vt:i4>5</vt:i4>
      </vt:variant>
      <vt:variant>
        <vt:lpwstr/>
      </vt:variant>
      <vt:variant>
        <vt:lpwstr>_Toc196814190</vt:lpwstr>
      </vt:variant>
      <vt:variant>
        <vt:i4>1703991</vt:i4>
      </vt:variant>
      <vt:variant>
        <vt:i4>56</vt:i4>
      </vt:variant>
      <vt:variant>
        <vt:i4>0</vt:i4>
      </vt:variant>
      <vt:variant>
        <vt:i4>5</vt:i4>
      </vt:variant>
      <vt:variant>
        <vt:lpwstr/>
      </vt:variant>
      <vt:variant>
        <vt:lpwstr>_Toc196814189</vt:lpwstr>
      </vt:variant>
      <vt:variant>
        <vt:i4>1703991</vt:i4>
      </vt:variant>
      <vt:variant>
        <vt:i4>50</vt:i4>
      </vt:variant>
      <vt:variant>
        <vt:i4>0</vt:i4>
      </vt:variant>
      <vt:variant>
        <vt:i4>5</vt:i4>
      </vt:variant>
      <vt:variant>
        <vt:lpwstr/>
      </vt:variant>
      <vt:variant>
        <vt:lpwstr>_Toc196814188</vt:lpwstr>
      </vt:variant>
      <vt:variant>
        <vt:i4>1703991</vt:i4>
      </vt:variant>
      <vt:variant>
        <vt:i4>44</vt:i4>
      </vt:variant>
      <vt:variant>
        <vt:i4>0</vt:i4>
      </vt:variant>
      <vt:variant>
        <vt:i4>5</vt:i4>
      </vt:variant>
      <vt:variant>
        <vt:lpwstr/>
      </vt:variant>
      <vt:variant>
        <vt:lpwstr>_Toc196814187</vt:lpwstr>
      </vt:variant>
      <vt:variant>
        <vt:i4>1703991</vt:i4>
      </vt:variant>
      <vt:variant>
        <vt:i4>38</vt:i4>
      </vt:variant>
      <vt:variant>
        <vt:i4>0</vt:i4>
      </vt:variant>
      <vt:variant>
        <vt:i4>5</vt:i4>
      </vt:variant>
      <vt:variant>
        <vt:lpwstr/>
      </vt:variant>
      <vt:variant>
        <vt:lpwstr>_Toc196814186</vt:lpwstr>
      </vt:variant>
      <vt:variant>
        <vt:i4>1703991</vt:i4>
      </vt:variant>
      <vt:variant>
        <vt:i4>32</vt:i4>
      </vt:variant>
      <vt:variant>
        <vt:i4>0</vt:i4>
      </vt:variant>
      <vt:variant>
        <vt:i4>5</vt:i4>
      </vt:variant>
      <vt:variant>
        <vt:lpwstr/>
      </vt:variant>
      <vt:variant>
        <vt:lpwstr>_Toc196814185</vt:lpwstr>
      </vt:variant>
      <vt:variant>
        <vt:i4>1703991</vt:i4>
      </vt:variant>
      <vt:variant>
        <vt:i4>26</vt:i4>
      </vt:variant>
      <vt:variant>
        <vt:i4>0</vt:i4>
      </vt:variant>
      <vt:variant>
        <vt:i4>5</vt:i4>
      </vt:variant>
      <vt:variant>
        <vt:lpwstr/>
      </vt:variant>
      <vt:variant>
        <vt:lpwstr>_Toc196814184</vt:lpwstr>
      </vt:variant>
      <vt:variant>
        <vt:i4>1703991</vt:i4>
      </vt:variant>
      <vt:variant>
        <vt:i4>20</vt:i4>
      </vt:variant>
      <vt:variant>
        <vt:i4>0</vt:i4>
      </vt:variant>
      <vt:variant>
        <vt:i4>5</vt:i4>
      </vt:variant>
      <vt:variant>
        <vt:lpwstr/>
      </vt:variant>
      <vt:variant>
        <vt:lpwstr>_Toc196814183</vt:lpwstr>
      </vt:variant>
      <vt:variant>
        <vt:i4>1703991</vt:i4>
      </vt:variant>
      <vt:variant>
        <vt:i4>14</vt:i4>
      </vt:variant>
      <vt:variant>
        <vt:i4>0</vt:i4>
      </vt:variant>
      <vt:variant>
        <vt:i4>5</vt:i4>
      </vt:variant>
      <vt:variant>
        <vt:lpwstr/>
      </vt:variant>
      <vt:variant>
        <vt:lpwstr>_Toc196814182</vt:lpwstr>
      </vt:variant>
      <vt:variant>
        <vt:i4>1703991</vt:i4>
      </vt:variant>
      <vt:variant>
        <vt:i4>8</vt:i4>
      </vt:variant>
      <vt:variant>
        <vt:i4>0</vt:i4>
      </vt:variant>
      <vt:variant>
        <vt:i4>5</vt:i4>
      </vt:variant>
      <vt:variant>
        <vt:lpwstr/>
      </vt:variant>
      <vt:variant>
        <vt:lpwstr>_Toc196814181</vt:lpwstr>
      </vt:variant>
      <vt:variant>
        <vt:i4>1703991</vt:i4>
      </vt:variant>
      <vt:variant>
        <vt:i4>2</vt:i4>
      </vt:variant>
      <vt:variant>
        <vt:i4>0</vt:i4>
      </vt:variant>
      <vt:variant>
        <vt:i4>5</vt:i4>
      </vt:variant>
      <vt:variant>
        <vt:lpwstr/>
      </vt:variant>
      <vt:variant>
        <vt:lpwstr>_Toc196814180</vt:lpwstr>
      </vt:variant>
      <vt:variant>
        <vt:i4>6029378</vt:i4>
      </vt:variant>
      <vt:variant>
        <vt:i4>0</vt:i4>
      </vt:variant>
      <vt:variant>
        <vt:i4>0</vt:i4>
      </vt:variant>
      <vt:variant>
        <vt:i4>5</vt:i4>
      </vt:variant>
      <vt:variant>
        <vt:lpwstr>http://www.apbvix.com.br/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“DESCRIÇÃO”</dc:title>
  <dc:subject>“CÓDIGO”.rev”REV”</dc:subject>
  <dc:creator>Responsável Técnico</dc:creator>
  <cp:keywords>“CÓDIGO”.rev”REV”</cp:keywords>
  <dc:description>Janeiro/2023</dc:description>
  <cp:lastModifiedBy>Guilherme Bastos</cp:lastModifiedBy>
  <cp:revision>334</cp:revision>
  <cp:lastPrinted>2025-03-08T21:47:00Z</cp:lastPrinted>
  <dcterms:created xsi:type="dcterms:W3CDTF">2025-09-17T15:19:00Z</dcterms:created>
  <dcterms:modified xsi:type="dcterms:W3CDTF">2026-07-07T17:41:00Z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0x0101008CA4ED6480079B44A39528FF45A77144</vt:lpwstr>
  </property>
  <property fmtid="{D5CDD505-2E9C-101B-9397-08002B2CF9AE}" pid="3" name="MediaServiceImageTags">
    <vt:lpwstr/>
  </property>
</Properties>
</file>